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DCC0" w14:textId="68FE0E6C" w:rsidR="00CB70DD" w:rsidRPr="0001400F" w:rsidRDefault="00CB70DD" w:rsidP="00CB70DD">
      <w:pPr>
        <w:jc w:val="center"/>
        <w:rPr>
          <w:rFonts w:ascii="Times New Roman" w:hAnsi="Times New Roman" w:cs="Times New Roman"/>
          <w:color w:val="000000"/>
        </w:rPr>
      </w:pPr>
      <w:r w:rsidRPr="0001400F">
        <w:rPr>
          <w:rFonts w:ascii="Times New Roman" w:hAnsi="Times New Roman" w:cs="Times New Roman"/>
        </w:rPr>
        <w:t>ABAI Stateme</w:t>
      </w:r>
      <w:r w:rsidRPr="0001400F">
        <w:rPr>
          <w:rFonts w:ascii="Times New Roman" w:hAnsi="Times New Roman" w:cs="Times New Roman"/>
          <w:color w:val="000000"/>
        </w:rPr>
        <w:t xml:space="preserve">nt Regarding ABA Services and </w:t>
      </w:r>
      <w:r w:rsidRPr="002973BA">
        <w:rPr>
          <w:rFonts w:ascii="Times New Roman" w:hAnsi="Times New Roman" w:cs="Times New Roman"/>
          <w:color w:val="000000"/>
        </w:rPr>
        <w:t>Medicaid Improper Billing Allegations</w:t>
      </w:r>
    </w:p>
    <w:p w14:paraId="50669F85" w14:textId="6AF7C04A" w:rsidR="00CB70DD" w:rsidRPr="002973BA" w:rsidRDefault="00CB70DD" w:rsidP="00CB70DD">
      <w:pPr>
        <w:rPr>
          <w:rFonts w:ascii="Times New Roman" w:hAnsi="Times New Roman" w:cs="Times New Roman"/>
          <w:color w:val="000000"/>
        </w:rPr>
      </w:pPr>
      <w:r w:rsidRPr="0001400F">
        <w:rPr>
          <w:rFonts w:ascii="Times New Roman" w:hAnsi="Times New Roman" w:cs="Times New Roman"/>
          <w:color w:val="000000"/>
        </w:rPr>
        <w:t xml:space="preserve">As the international organization for the science of behavior, or behavior </w:t>
      </w:r>
      <w:r>
        <w:rPr>
          <w:rFonts w:ascii="Times New Roman" w:hAnsi="Times New Roman" w:cs="Times New Roman"/>
          <w:color w:val="000000"/>
        </w:rPr>
        <w:t>a</w:t>
      </w:r>
      <w:r w:rsidRPr="0001400F">
        <w:rPr>
          <w:rFonts w:ascii="Times New Roman" w:hAnsi="Times New Roman" w:cs="Times New Roman"/>
          <w:color w:val="000000"/>
        </w:rPr>
        <w:t xml:space="preserve">nalysis, the </w:t>
      </w:r>
      <w:r w:rsidRPr="002973BA">
        <w:rPr>
          <w:rFonts w:ascii="Times New Roman" w:hAnsi="Times New Roman" w:cs="Times New Roman"/>
          <w:color w:val="000000"/>
        </w:rPr>
        <w:t xml:space="preserve">Association for Behavior Analysis International (ABAI) addresses recent media coverage of Medicaid </w:t>
      </w:r>
      <w:r w:rsidR="00A244ED" w:rsidRPr="002973BA">
        <w:rPr>
          <w:rFonts w:ascii="Times New Roman" w:hAnsi="Times New Roman" w:cs="Times New Roman"/>
          <w:color w:val="000000"/>
        </w:rPr>
        <w:t xml:space="preserve">improper billing </w:t>
      </w:r>
      <w:r w:rsidRPr="002973BA">
        <w:rPr>
          <w:rFonts w:ascii="Times New Roman" w:hAnsi="Times New Roman" w:cs="Times New Roman"/>
          <w:color w:val="000000"/>
        </w:rPr>
        <w:t>allegations involving applied behavior analysis (ABA) services for autistic persons in the United States.</w:t>
      </w:r>
    </w:p>
    <w:p w14:paraId="0C028F34" w14:textId="4D28D1B2" w:rsidR="00CB70DD" w:rsidRDefault="00CB70DD" w:rsidP="00CB70DD">
      <w:pPr>
        <w:rPr>
          <w:rFonts w:ascii="Times New Roman" w:hAnsi="Times New Roman" w:cs="Times New Roman"/>
        </w:rPr>
      </w:pPr>
      <w:r w:rsidRPr="002973BA">
        <w:rPr>
          <w:rFonts w:ascii="Times New Roman" w:hAnsi="Times New Roman" w:cs="Times New Roman"/>
          <w:color w:val="000000"/>
        </w:rPr>
        <w:t xml:space="preserve">As often occurs, increased funding availability for a service or product is accompanied by increased risk of unscrupulous </w:t>
      </w:r>
      <w:proofErr w:type="gramStart"/>
      <w:r w:rsidRPr="002973BA">
        <w:rPr>
          <w:rFonts w:ascii="Times New Roman" w:hAnsi="Times New Roman" w:cs="Times New Roman"/>
          <w:color w:val="000000"/>
        </w:rPr>
        <w:t>persons</w:t>
      </w:r>
      <w:proofErr w:type="gramEnd"/>
      <w:r w:rsidRPr="002973BA">
        <w:rPr>
          <w:rFonts w:ascii="Times New Roman" w:hAnsi="Times New Roman" w:cs="Times New Roman"/>
          <w:color w:val="000000"/>
        </w:rPr>
        <w:t xml:space="preserve"> seeking to exploit those resources. That possibility has emerged in connection with Medicaid funding of ABA services. I</w:t>
      </w:r>
      <w:r w:rsidRPr="002973BA">
        <w:rPr>
          <w:rFonts w:ascii="Times New Roman" w:hAnsi="Times New Roman" w:cs="Times New Roman"/>
        </w:rPr>
        <w:t>n</w:t>
      </w:r>
      <w:r w:rsidRPr="002973BA">
        <w:rPr>
          <w:rFonts w:ascii="Times New Roman" w:hAnsi="Times New Roman" w:cs="Times New Roman"/>
          <w:color w:val="000000"/>
        </w:rPr>
        <w:t xml:space="preserve"> rece</w:t>
      </w:r>
      <w:r w:rsidRPr="002973BA">
        <w:rPr>
          <w:rFonts w:ascii="Times New Roman" w:hAnsi="Times New Roman" w:cs="Times New Roman"/>
        </w:rPr>
        <w:t xml:space="preserve">nt months, multiple reports published by the Office of the Inspector General (OIG) of the United States have identified improper and potentially improper Medicaid billing for ABA services for autistic individuals, predominantly children. Recent articles in </w:t>
      </w:r>
      <w:r w:rsidRPr="002973BA">
        <w:rPr>
          <w:rFonts w:ascii="Times New Roman" w:hAnsi="Times New Roman" w:cs="Times New Roman"/>
          <w:i/>
          <w:iCs/>
        </w:rPr>
        <w:t>The Wall Street Journal</w:t>
      </w:r>
      <w:r w:rsidRPr="002973BA">
        <w:rPr>
          <w:rFonts w:ascii="Times New Roman" w:hAnsi="Times New Roman" w:cs="Times New Roman"/>
        </w:rPr>
        <w:t xml:space="preserve"> and elsewhere have highlighted these findings, suggesting possible fraudulent billing.</w:t>
      </w:r>
      <w:r>
        <w:rPr>
          <w:rFonts w:ascii="Times New Roman" w:hAnsi="Times New Roman" w:cs="Times New Roman"/>
        </w:rPr>
        <w:t xml:space="preserve"> </w:t>
      </w:r>
    </w:p>
    <w:p w14:paraId="593C8838" w14:textId="3D98BEBC" w:rsidR="00CB70DD" w:rsidRPr="002D3C0A" w:rsidRDefault="00CB70DD" w:rsidP="00CB70DD">
      <w:pPr>
        <w:rPr>
          <w:rFonts w:ascii="Times New Roman" w:hAnsi="Times New Roman" w:cs="Times New Roman"/>
          <w:color w:val="000000"/>
        </w:rPr>
      </w:pPr>
      <w:r>
        <w:rPr>
          <w:rFonts w:ascii="Times New Roman" w:hAnsi="Times New Roman" w:cs="Times New Roman"/>
        </w:rPr>
        <w:t xml:space="preserve">ABAI </w:t>
      </w:r>
      <w:r w:rsidRPr="002973BA">
        <w:rPr>
          <w:rFonts w:ascii="Times New Roman" w:hAnsi="Times New Roman" w:cs="Times New Roman"/>
        </w:rPr>
        <w:t>unequivocally condemns illegal activities of any sort by anyone, including improper or fraudulent billing for ABA services. The limited public resources available to provide medically necessary ABA must not be misused or exploited. Behavior analysts are expected to comply fully with all applicable laws, regulations, professional and ethical standards, and contractual</w:t>
      </w:r>
      <w:r w:rsidRPr="005C7C09">
        <w:rPr>
          <w:rFonts w:ascii="Times New Roman" w:hAnsi="Times New Roman" w:cs="Times New Roman"/>
        </w:rPr>
        <w:t xml:space="preserve"> </w:t>
      </w:r>
      <w:r>
        <w:rPr>
          <w:rFonts w:ascii="Times New Roman" w:hAnsi="Times New Roman" w:cs="Times New Roman"/>
        </w:rPr>
        <w:t>obligations. Following due process, individuals fou</w:t>
      </w:r>
      <w:r w:rsidRPr="009150D1">
        <w:rPr>
          <w:rFonts w:ascii="Times New Roman" w:hAnsi="Times New Roman" w:cs="Times New Roman"/>
        </w:rPr>
        <w:t>n</w:t>
      </w:r>
      <w:r>
        <w:rPr>
          <w:rFonts w:ascii="Times New Roman" w:hAnsi="Times New Roman" w:cs="Times New Roman"/>
        </w:rPr>
        <w:t>d to have e</w:t>
      </w:r>
      <w:r w:rsidRPr="009150D1">
        <w:rPr>
          <w:rFonts w:ascii="Times New Roman" w:hAnsi="Times New Roman" w:cs="Times New Roman"/>
        </w:rPr>
        <w:t>n</w:t>
      </w:r>
      <w:r>
        <w:rPr>
          <w:rFonts w:ascii="Times New Roman" w:hAnsi="Times New Roman" w:cs="Times New Roman"/>
        </w:rPr>
        <w:t>gaged i</w:t>
      </w:r>
      <w:r w:rsidRPr="009150D1">
        <w:rPr>
          <w:rFonts w:ascii="Times New Roman" w:hAnsi="Times New Roman" w:cs="Times New Roman"/>
        </w:rPr>
        <w:t>n</w:t>
      </w:r>
      <w:r>
        <w:rPr>
          <w:rFonts w:ascii="Times New Roman" w:hAnsi="Times New Roman" w:cs="Times New Roman"/>
        </w:rPr>
        <w:t xml:space="preserve"> fraudulent activities should be subject to the co</w:t>
      </w:r>
      <w:r w:rsidRPr="009150D1">
        <w:rPr>
          <w:rFonts w:ascii="Times New Roman" w:hAnsi="Times New Roman" w:cs="Times New Roman"/>
        </w:rPr>
        <w:t>n</w:t>
      </w:r>
      <w:r>
        <w:rPr>
          <w:rFonts w:ascii="Times New Roman" w:hAnsi="Times New Roman" w:cs="Times New Roman"/>
        </w:rPr>
        <w:t>seque</w:t>
      </w:r>
      <w:r w:rsidRPr="009150D1">
        <w:rPr>
          <w:rFonts w:ascii="Times New Roman" w:hAnsi="Times New Roman" w:cs="Times New Roman"/>
        </w:rPr>
        <w:t>n</w:t>
      </w:r>
      <w:r>
        <w:rPr>
          <w:rFonts w:ascii="Times New Roman" w:hAnsi="Times New Roman" w:cs="Times New Roman"/>
        </w:rPr>
        <w:t>ces prescribed by laws, professio</w:t>
      </w:r>
      <w:r w:rsidRPr="009150D1">
        <w:rPr>
          <w:rFonts w:ascii="Times New Roman" w:hAnsi="Times New Roman" w:cs="Times New Roman"/>
        </w:rPr>
        <w:t>n</w:t>
      </w:r>
      <w:r>
        <w:rPr>
          <w:rFonts w:ascii="Times New Roman" w:hAnsi="Times New Roman" w:cs="Times New Roman"/>
        </w:rPr>
        <w:t>al sta</w:t>
      </w:r>
      <w:r w:rsidRPr="009150D1">
        <w:rPr>
          <w:rFonts w:ascii="Times New Roman" w:hAnsi="Times New Roman" w:cs="Times New Roman"/>
        </w:rPr>
        <w:t>n</w:t>
      </w:r>
      <w:r>
        <w:rPr>
          <w:rFonts w:ascii="Times New Roman" w:hAnsi="Times New Roman" w:cs="Times New Roman"/>
        </w:rPr>
        <w:t>dards, a</w:t>
      </w:r>
      <w:r w:rsidRPr="009150D1">
        <w:rPr>
          <w:rFonts w:ascii="Times New Roman" w:hAnsi="Times New Roman" w:cs="Times New Roman"/>
        </w:rPr>
        <w:t>n</w:t>
      </w:r>
      <w:r>
        <w:rPr>
          <w:rFonts w:ascii="Times New Roman" w:hAnsi="Times New Roman" w:cs="Times New Roman"/>
        </w:rPr>
        <w:t>d releva</w:t>
      </w:r>
      <w:r w:rsidRPr="009150D1">
        <w:rPr>
          <w:rFonts w:ascii="Times New Roman" w:hAnsi="Times New Roman" w:cs="Times New Roman"/>
        </w:rPr>
        <w:t>n</w:t>
      </w:r>
      <w:r>
        <w:rPr>
          <w:rFonts w:ascii="Times New Roman" w:hAnsi="Times New Roman" w:cs="Times New Roman"/>
        </w:rPr>
        <w:t>t co</w:t>
      </w:r>
      <w:r w:rsidRPr="009150D1">
        <w:rPr>
          <w:rFonts w:ascii="Times New Roman" w:hAnsi="Times New Roman" w:cs="Times New Roman"/>
        </w:rPr>
        <w:t>n</w:t>
      </w:r>
      <w:r>
        <w:rPr>
          <w:rFonts w:ascii="Times New Roman" w:hAnsi="Times New Roman" w:cs="Times New Roman"/>
        </w:rPr>
        <w:t>tracts.</w:t>
      </w:r>
    </w:p>
    <w:p w14:paraId="0242AD61" w14:textId="77777777" w:rsidR="00CB70DD" w:rsidRPr="002973BA" w:rsidRDefault="00CB70DD" w:rsidP="00CB70DD">
      <w:pPr>
        <w:rPr>
          <w:rFonts w:ascii="Times New Roman" w:hAnsi="Times New Roman" w:cs="Times New Roman"/>
          <w:color w:val="000000"/>
        </w:rPr>
      </w:pPr>
      <w:r>
        <w:rPr>
          <w:rFonts w:ascii="Times New Roman" w:hAnsi="Times New Roman" w:cs="Times New Roman"/>
          <w:color w:val="000000"/>
        </w:rPr>
        <w:t xml:space="preserve">A careful review of the OIG reports indicates that ABAI must do more to promote clear and consistent understanding of evidence-based ABA, the proper use of the Current Procedural Technology billing codes commonly used to bill for medically necessary ABA, and the clinical documentation required to support billable services. A significant portion of the questionable billing identified by OIG involved insufficient clinical documentation and activities that are not typically billable. Although evidence-based behavior analysis produces substantial data, some </w:t>
      </w:r>
      <w:r w:rsidRPr="002973BA">
        <w:rPr>
          <w:rFonts w:ascii="Times New Roman" w:hAnsi="Times New Roman" w:cs="Times New Roman"/>
          <w:color w:val="000000"/>
        </w:rPr>
        <w:t>behavior analysts and the technicians they supervise require additional training to ensure that documentation reflects the purpose, duration, and medical necessity of services provided.</w:t>
      </w:r>
    </w:p>
    <w:p w14:paraId="25D1513E" w14:textId="6C5F26CD" w:rsidR="00CB70DD" w:rsidRPr="002973BA" w:rsidRDefault="00CB70DD" w:rsidP="00CB70DD">
      <w:pPr>
        <w:rPr>
          <w:rFonts w:ascii="Times New Roman" w:hAnsi="Times New Roman" w:cs="Times New Roman"/>
          <w:color w:val="000000"/>
        </w:rPr>
      </w:pPr>
      <w:r w:rsidRPr="002973BA">
        <w:rPr>
          <w:rFonts w:ascii="Times New Roman" w:hAnsi="Times New Roman" w:cs="Times New Roman"/>
          <w:color w:val="000000"/>
        </w:rPr>
        <w:t>ABAI’s ABA Billing Codes Commission has met with OIG auditors and values the collaborative dialogue that characterized our discussion. We share OIG’s commitment to safeguarding Medicaid funds and appreciate the auditors’ recognition of the clinical and operational nuances inherent in ABA. Ongoing engagement between OIG and the field of behavior analysis is essential to promoting program integrity while preserving access to medically necessary, evidence-based ABA.</w:t>
      </w:r>
    </w:p>
    <w:p w14:paraId="53021E54" w14:textId="1D51A1F8" w:rsidR="00CB70DD" w:rsidRDefault="00CB70DD" w:rsidP="00CB70DD">
      <w:pPr>
        <w:rPr>
          <w:rFonts w:ascii="Times New Roman" w:hAnsi="Times New Roman" w:cs="Times New Roman"/>
          <w:color w:val="000000"/>
        </w:rPr>
      </w:pPr>
      <w:r w:rsidRPr="002973BA">
        <w:rPr>
          <w:rFonts w:ascii="Times New Roman" w:hAnsi="Times New Roman" w:cs="Times New Roman"/>
          <w:color w:val="000000"/>
        </w:rPr>
        <w:t>As regulators and behavior</w:t>
      </w:r>
      <w:r>
        <w:rPr>
          <w:rFonts w:ascii="Times New Roman" w:hAnsi="Times New Roman" w:cs="Times New Roman"/>
          <w:color w:val="000000"/>
        </w:rPr>
        <w:t xml:space="preserve"> analysts respond to the concerns raised by the OIG audits, we cannot lose sight of the substantial and well-documented benefits of ABA for thousands of autistic individuals. Efforts to combat waste and abuse must preserve access to high-quality ABA that reflects best practices. </w:t>
      </w:r>
      <w:r w:rsidRPr="0001400F">
        <w:rPr>
          <w:rFonts w:ascii="Times New Roman" w:hAnsi="Times New Roman" w:cs="Times New Roman"/>
          <w:color w:val="000000"/>
        </w:rPr>
        <w:t xml:space="preserve">A </w:t>
      </w:r>
      <w:r>
        <w:rPr>
          <w:rFonts w:ascii="Times New Roman" w:hAnsi="Times New Roman" w:cs="Times New Roman"/>
          <w:color w:val="000000"/>
        </w:rPr>
        <w:t>robust body of research demonstrates</w:t>
      </w:r>
      <w:r w:rsidRPr="0001400F">
        <w:rPr>
          <w:rFonts w:ascii="Times New Roman" w:hAnsi="Times New Roman" w:cs="Times New Roman"/>
          <w:color w:val="000000"/>
        </w:rPr>
        <w:t xml:space="preserve"> the effectiveness of ABA in </w:t>
      </w:r>
      <w:r w:rsidRPr="0001400F">
        <w:rPr>
          <w:rFonts w:ascii="Times New Roman" w:hAnsi="Times New Roman" w:cs="Times New Roman"/>
          <w:color w:val="000000"/>
        </w:rPr>
        <w:lastRenderedPageBreak/>
        <w:t>promoting socially</w:t>
      </w:r>
      <w:r>
        <w:rPr>
          <w:rFonts w:ascii="Times New Roman" w:hAnsi="Times New Roman" w:cs="Times New Roman"/>
          <w:color w:val="000000"/>
        </w:rPr>
        <w:t xml:space="preserve"> meaningful</w:t>
      </w:r>
      <w:r w:rsidRPr="0001400F">
        <w:rPr>
          <w:rFonts w:ascii="Times New Roman" w:hAnsi="Times New Roman" w:cs="Times New Roman"/>
          <w:color w:val="000000"/>
        </w:rPr>
        <w:t xml:space="preserve">, </w:t>
      </w:r>
      <w:r>
        <w:rPr>
          <w:rFonts w:ascii="Times New Roman" w:hAnsi="Times New Roman" w:cs="Times New Roman"/>
          <w:color w:val="000000"/>
        </w:rPr>
        <w:t>individualized, and ethically i</w:t>
      </w:r>
      <w:r w:rsidRPr="0001400F">
        <w:rPr>
          <w:rFonts w:ascii="Times New Roman" w:hAnsi="Times New Roman" w:cs="Times New Roman"/>
          <w:color w:val="000000"/>
        </w:rPr>
        <w:t>n</w:t>
      </w:r>
      <w:r>
        <w:rPr>
          <w:rFonts w:ascii="Times New Roman" w:hAnsi="Times New Roman" w:cs="Times New Roman"/>
          <w:color w:val="000000"/>
        </w:rPr>
        <w:t>formed</w:t>
      </w:r>
      <w:r w:rsidRPr="0001400F">
        <w:rPr>
          <w:rFonts w:ascii="Times New Roman" w:hAnsi="Times New Roman" w:cs="Times New Roman"/>
          <w:color w:val="000000"/>
        </w:rPr>
        <w:t xml:space="preserve"> behavior </w:t>
      </w:r>
      <w:r w:rsidR="002973BA" w:rsidRPr="0001400F">
        <w:rPr>
          <w:rFonts w:ascii="Times New Roman" w:hAnsi="Times New Roman" w:cs="Times New Roman"/>
          <w:color w:val="000000"/>
        </w:rPr>
        <w:t xml:space="preserve">change </w:t>
      </w:r>
      <w:r w:rsidR="002973BA">
        <w:rPr>
          <w:rFonts w:ascii="Times New Roman" w:hAnsi="Times New Roman" w:cs="Times New Roman"/>
          <w:color w:val="000000"/>
        </w:rPr>
        <w:t>across</w:t>
      </w:r>
      <w:r>
        <w:rPr>
          <w:rFonts w:ascii="Times New Roman" w:hAnsi="Times New Roman" w:cs="Times New Roman"/>
          <w:color w:val="000000"/>
        </w:rPr>
        <w:t xml:space="preserve"> the lifespa</w:t>
      </w:r>
      <w:r w:rsidRPr="0001400F">
        <w:rPr>
          <w:rFonts w:ascii="Times New Roman" w:hAnsi="Times New Roman" w:cs="Times New Roman"/>
          <w:color w:val="000000"/>
        </w:rPr>
        <w:t>n</w:t>
      </w:r>
      <w:r>
        <w:rPr>
          <w:rFonts w:ascii="Times New Roman" w:hAnsi="Times New Roman" w:cs="Times New Roman"/>
          <w:color w:val="000000"/>
        </w:rPr>
        <w:t>. Such services are derived from taki</w:t>
      </w:r>
      <w:r w:rsidRPr="0001400F">
        <w:rPr>
          <w:rFonts w:ascii="Times New Roman" w:hAnsi="Times New Roman" w:cs="Times New Roman"/>
          <w:color w:val="000000"/>
        </w:rPr>
        <w:t>n</w:t>
      </w:r>
      <w:r>
        <w:rPr>
          <w:rFonts w:ascii="Times New Roman" w:hAnsi="Times New Roman" w:cs="Times New Roman"/>
          <w:color w:val="000000"/>
        </w:rPr>
        <w:t xml:space="preserve">g a </w:t>
      </w:r>
      <w:r w:rsidRPr="0001400F">
        <w:rPr>
          <w:rFonts w:ascii="Times New Roman" w:hAnsi="Times New Roman" w:cs="Times New Roman"/>
          <w:color w:val="000000"/>
        </w:rPr>
        <w:t>n</w:t>
      </w:r>
      <w:r>
        <w:rPr>
          <w:rFonts w:ascii="Times New Roman" w:hAnsi="Times New Roman" w:cs="Times New Roman"/>
          <w:color w:val="000000"/>
        </w:rPr>
        <w:t>atural scie</w:t>
      </w:r>
      <w:r w:rsidRPr="0001400F">
        <w:rPr>
          <w:rFonts w:ascii="Times New Roman" w:hAnsi="Times New Roman" w:cs="Times New Roman"/>
          <w:color w:val="000000"/>
        </w:rPr>
        <w:t>n</w:t>
      </w:r>
      <w:r>
        <w:rPr>
          <w:rFonts w:ascii="Times New Roman" w:hAnsi="Times New Roman" w:cs="Times New Roman"/>
          <w:color w:val="000000"/>
        </w:rPr>
        <w:t>ce approach to the study of behavior.</w:t>
      </w:r>
      <w:r w:rsidRPr="0001400F">
        <w:rPr>
          <w:rFonts w:ascii="Times New Roman" w:hAnsi="Times New Roman" w:cs="Times New Roman"/>
          <w:color w:val="000000"/>
        </w:rPr>
        <w:t xml:space="preserve"> N</w:t>
      </w:r>
      <w:r>
        <w:rPr>
          <w:rFonts w:ascii="Times New Roman" w:hAnsi="Times New Roman" w:cs="Times New Roman"/>
          <w:color w:val="000000"/>
        </w:rPr>
        <w:t>umerous rigorous research reviews have established that ABA services provided for autistic individuals ca</w:t>
      </w:r>
      <w:r w:rsidRPr="0001400F">
        <w:rPr>
          <w:rFonts w:ascii="Times New Roman" w:hAnsi="Times New Roman" w:cs="Times New Roman"/>
          <w:color w:val="000000"/>
        </w:rPr>
        <w:t>n</w:t>
      </w:r>
      <w:r>
        <w:rPr>
          <w:rFonts w:ascii="Times New Roman" w:hAnsi="Times New Roman" w:cs="Times New Roman"/>
          <w:color w:val="000000"/>
        </w:rPr>
        <w:t xml:space="preserve"> be </w:t>
      </w:r>
      <w:r w:rsidR="002973BA">
        <w:rPr>
          <w:rFonts w:ascii="Times New Roman" w:hAnsi="Times New Roman" w:cs="Times New Roman"/>
          <w:color w:val="000000"/>
        </w:rPr>
        <w:t>life-changing</w:t>
      </w:r>
      <w:r>
        <w:rPr>
          <w:rFonts w:ascii="Times New Roman" w:hAnsi="Times New Roman" w:cs="Times New Roman"/>
          <w:color w:val="000000"/>
        </w:rPr>
        <w:t xml:space="preserve"> i</w:t>
      </w:r>
      <w:r w:rsidRPr="0001400F">
        <w:rPr>
          <w:rFonts w:ascii="Times New Roman" w:hAnsi="Times New Roman" w:cs="Times New Roman"/>
          <w:color w:val="000000"/>
        </w:rPr>
        <w:t>n</w:t>
      </w:r>
      <w:r>
        <w:rPr>
          <w:rFonts w:ascii="Times New Roman" w:hAnsi="Times New Roman" w:cs="Times New Roman"/>
          <w:color w:val="000000"/>
        </w:rPr>
        <w:t xml:space="preserve"> assisti</w:t>
      </w:r>
      <w:r w:rsidRPr="0001400F">
        <w:rPr>
          <w:rFonts w:ascii="Times New Roman" w:hAnsi="Times New Roman" w:cs="Times New Roman"/>
          <w:color w:val="000000"/>
        </w:rPr>
        <w:t>n</w:t>
      </w:r>
      <w:r>
        <w:rPr>
          <w:rFonts w:ascii="Times New Roman" w:hAnsi="Times New Roman" w:cs="Times New Roman"/>
          <w:color w:val="000000"/>
        </w:rPr>
        <w:t>g them i</w:t>
      </w:r>
      <w:r w:rsidRPr="0001400F">
        <w:rPr>
          <w:rFonts w:ascii="Times New Roman" w:hAnsi="Times New Roman" w:cs="Times New Roman"/>
          <w:color w:val="000000"/>
        </w:rPr>
        <w:t>n</w:t>
      </w:r>
      <w:r>
        <w:rPr>
          <w:rFonts w:ascii="Times New Roman" w:hAnsi="Times New Roman" w:cs="Times New Roman"/>
          <w:color w:val="000000"/>
        </w:rPr>
        <w:t xml:space="preserve"> developi</w:t>
      </w:r>
      <w:r w:rsidRPr="0001400F">
        <w:rPr>
          <w:rFonts w:ascii="Times New Roman" w:hAnsi="Times New Roman" w:cs="Times New Roman"/>
          <w:color w:val="000000"/>
        </w:rPr>
        <w:t>n</w:t>
      </w:r>
      <w:r>
        <w:rPr>
          <w:rFonts w:ascii="Times New Roman" w:hAnsi="Times New Roman" w:cs="Times New Roman"/>
          <w:color w:val="000000"/>
        </w:rPr>
        <w:t>g daily livi</w:t>
      </w:r>
      <w:r w:rsidRPr="0001400F">
        <w:rPr>
          <w:rFonts w:ascii="Times New Roman" w:hAnsi="Times New Roman" w:cs="Times New Roman"/>
          <w:color w:val="000000"/>
        </w:rPr>
        <w:t>n</w:t>
      </w:r>
      <w:r>
        <w:rPr>
          <w:rFonts w:ascii="Times New Roman" w:hAnsi="Times New Roman" w:cs="Times New Roman"/>
          <w:color w:val="000000"/>
        </w:rPr>
        <w:t>g, social, commu</w:t>
      </w:r>
      <w:r w:rsidRPr="0001400F">
        <w:rPr>
          <w:rFonts w:ascii="Times New Roman" w:hAnsi="Times New Roman" w:cs="Times New Roman"/>
          <w:color w:val="000000"/>
        </w:rPr>
        <w:t>n</w:t>
      </w:r>
      <w:r>
        <w:rPr>
          <w:rFonts w:ascii="Times New Roman" w:hAnsi="Times New Roman" w:cs="Times New Roman"/>
          <w:color w:val="000000"/>
        </w:rPr>
        <w:t>icatio</w:t>
      </w:r>
      <w:r w:rsidRPr="0001400F">
        <w:rPr>
          <w:rFonts w:ascii="Times New Roman" w:hAnsi="Times New Roman" w:cs="Times New Roman"/>
          <w:color w:val="000000"/>
        </w:rPr>
        <w:t>n</w:t>
      </w:r>
      <w:r>
        <w:rPr>
          <w:rFonts w:ascii="Times New Roman" w:hAnsi="Times New Roman" w:cs="Times New Roman"/>
          <w:color w:val="000000"/>
        </w:rPr>
        <w:t>, self-ma</w:t>
      </w:r>
      <w:r w:rsidRPr="0001400F">
        <w:rPr>
          <w:rFonts w:ascii="Times New Roman" w:hAnsi="Times New Roman" w:cs="Times New Roman"/>
          <w:color w:val="000000"/>
        </w:rPr>
        <w:t>n</w:t>
      </w:r>
      <w:r>
        <w:rPr>
          <w:rFonts w:ascii="Times New Roman" w:hAnsi="Times New Roman" w:cs="Times New Roman"/>
          <w:color w:val="000000"/>
        </w:rPr>
        <w:t>ageme</w:t>
      </w:r>
      <w:r w:rsidRPr="0001400F">
        <w:rPr>
          <w:rFonts w:ascii="Times New Roman" w:hAnsi="Times New Roman" w:cs="Times New Roman"/>
          <w:color w:val="000000"/>
        </w:rPr>
        <w:t>n</w:t>
      </w:r>
      <w:r>
        <w:rPr>
          <w:rFonts w:ascii="Times New Roman" w:hAnsi="Times New Roman" w:cs="Times New Roman"/>
          <w:color w:val="000000"/>
        </w:rPr>
        <w:t>t, and academic skills that result i</w:t>
      </w:r>
      <w:r w:rsidRPr="0001400F">
        <w:rPr>
          <w:rFonts w:ascii="Times New Roman" w:hAnsi="Times New Roman" w:cs="Times New Roman"/>
          <w:color w:val="000000"/>
        </w:rPr>
        <w:t>n</w:t>
      </w:r>
      <w:r>
        <w:rPr>
          <w:rFonts w:ascii="Times New Roman" w:hAnsi="Times New Roman" w:cs="Times New Roman"/>
          <w:color w:val="000000"/>
        </w:rPr>
        <w:t xml:space="preserve"> their experie</w:t>
      </w:r>
      <w:r w:rsidRPr="0001400F">
        <w:rPr>
          <w:rFonts w:ascii="Times New Roman" w:hAnsi="Times New Roman" w:cs="Times New Roman"/>
          <w:color w:val="000000"/>
        </w:rPr>
        <w:t>n</w:t>
      </w:r>
      <w:r>
        <w:rPr>
          <w:rFonts w:ascii="Times New Roman" w:hAnsi="Times New Roman" w:cs="Times New Roman"/>
          <w:color w:val="000000"/>
        </w:rPr>
        <w:t>ci</w:t>
      </w:r>
      <w:r w:rsidRPr="0001400F">
        <w:rPr>
          <w:rFonts w:ascii="Times New Roman" w:hAnsi="Times New Roman" w:cs="Times New Roman"/>
          <w:color w:val="000000"/>
        </w:rPr>
        <w:t>n</w:t>
      </w:r>
      <w:r>
        <w:rPr>
          <w:rFonts w:ascii="Times New Roman" w:hAnsi="Times New Roman" w:cs="Times New Roman"/>
          <w:color w:val="000000"/>
        </w:rPr>
        <w:t>g greatly i</w:t>
      </w:r>
      <w:r w:rsidRPr="0001400F">
        <w:rPr>
          <w:rFonts w:ascii="Times New Roman" w:hAnsi="Times New Roman" w:cs="Times New Roman"/>
          <w:color w:val="000000"/>
        </w:rPr>
        <w:t>n</w:t>
      </w:r>
      <w:r>
        <w:rPr>
          <w:rFonts w:ascii="Times New Roman" w:hAnsi="Times New Roman" w:cs="Times New Roman"/>
          <w:color w:val="000000"/>
        </w:rPr>
        <w:t xml:space="preserve">creased quality of life. </w:t>
      </w:r>
      <w:r w:rsidRPr="00CB70DD">
        <w:rPr>
          <w:rFonts w:ascii="Times New Roman" w:hAnsi="Times New Roman" w:cs="Times New Roman"/>
          <w:color w:val="000000"/>
        </w:rPr>
        <w:t xml:space="preserve">Multiple research reports and literature reviews indicate that for many autistic </w:t>
      </w:r>
      <w:proofErr w:type="gramStart"/>
      <w:r w:rsidRPr="00CB70DD">
        <w:rPr>
          <w:rFonts w:ascii="Times New Roman" w:hAnsi="Times New Roman" w:cs="Times New Roman"/>
          <w:color w:val="000000"/>
        </w:rPr>
        <w:t>persons</w:t>
      </w:r>
      <w:proofErr w:type="gramEnd"/>
      <w:r w:rsidRPr="00CB70DD">
        <w:rPr>
          <w:rFonts w:ascii="Times New Roman" w:hAnsi="Times New Roman" w:cs="Times New Roman"/>
          <w:color w:val="000000"/>
        </w:rPr>
        <w:t xml:space="preserve">, such gains are </w:t>
      </w:r>
      <w:r w:rsidR="00741AB2">
        <w:rPr>
          <w:rFonts w:ascii="Times New Roman" w:hAnsi="Times New Roman" w:cs="Times New Roman"/>
          <w:color w:val="000000"/>
        </w:rPr>
        <w:t xml:space="preserve">most </w:t>
      </w:r>
      <w:r w:rsidRPr="00CB70DD">
        <w:rPr>
          <w:rFonts w:ascii="Times New Roman" w:hAnsi="Times New Roman" w:cs="Times New Roman"/>
          <w:color w:val="000000"/>
        </w:rPr>
        <w:t>likely when they receive about 40 hours a week of intensive ABA services. For others, similarly important gains occur with fewer hours of intensive but consistent, evidence-based ABA services. Decisions about the amount of ABA services a person needs are determined individually based on the person’s strengths, challenges, and desires.</w:t>
      </w:r>
    </w:p>
    <w:p w14:paraId="13527049" w14:textId="52765BCB" w:rsidR="00CB70DD" w:rsidRDefault="00CB70DD" w:rsidP="00CB70DD">
      <w:pPr>
        <w:rPr>
          <w:rFonts w:ascii="Times New Roman" w:hAnsi="Times New Roman" w:cs="Times New Roman"/>
          <w:color w:val="000000"/>
        </w:rPr>
      </w:pPr>
      <w:r>
        <w:rPr>
          <w:rFonts w:ascii="Times New Roman" w:hAnsi="Times New Roman" w:cs="Times New Roman"/>
          <w:color w:val="000000"/>
        </w:rPr>
        <w:t>ABA services should be provided by, or u</w:t>
      </w:r>
      <w:r w:rsidRPr="0001400F">
        <w:rPr>
          <w:rFonts w:ascii="Times New Roman" w:hAnsi="Times New Roman" w:cs="Times New Roman"/>
          <w:color w:val="000000"/>
        </w:rPr>
        <w:t>n</w:t>
      </w:r>
      <w:r>
        <w:rPr>
          <w:rFonts w:ascii="Times New Roman" w:hAnsi="Times New Roman" w:cs="Times New Roman"/>
          <w:color w:val="000000"/>
        </w:rPr>
        <w:t>der the supervisio</w:t>
      </w:r>
      <w:r w:rsidRPr="0001400F">
        <w:rPr>
          <w:rFonts w:ascii="Times New Roman" w:hAnsi="Times New Roman" w:cs="Times New Roman"/>
          <w:color w:val="000000"/>
        </w:rPr>
        <w:t>n</w:t>
      </w:r>
      <w:r>
        <w:rPr>
          <w:rFonts w:ascii="Times New Roman" w:hAnsi="Times New Roman" w:cs="Times New Roman"/>
          <w:color w:val="000000"/>
        </w:rPr>
        <w:t xml:space="preserve"> of, individuals who are highly trai</w:t>
      </w:r>
      <w:r w:rsidRPr="0001400F">
        <w:rPr>
          <w:rFonts w:ascii="Times New Roman" w:hAnsi="Times New Roman" w:cs="Times New Roman"/>
          <w:color w:val="000000"/>
        </w:rPr>
        <w:t>n</w:t>
      </w:r>
      <w:r>
        <w:rPr>
          <w:rFonts w:ascii="Times New Roman" w:hAnsi="Times New Roman" w:cs="Times New Roman"/>
          <w:color w:val="000000"/>
        </w:rPr>
        <w:t>ed, experie</w:t>
      </w:r>
      <w:r w:rsidRPr="0001400F">
        <w:rPr>
          <w:rFonts w:ascii="Times New Roman" w:hAnsi="Times New Roman" w:cs="Times New Roman"/>
          <w:color w:val="000000"/>
        </w:rPr>
        <w:t>n</w:t>
      </w:r>
      <w:r>
        <w:rPr>
          <w:rFonts w:ascii="Times New Roman" w:hAnsi="Times New Roman" w:cs="Times New Roman"/>
          <w:color w:val="000000"/>
        </w:rPr>
        <w:t>ced, a</w:t>
      </w:r>
      <w:r w:rsidRPr="0001400F">
        <w:rPr>
          <w:rFonts w:ascii="Times New Roman" w:hAnsi="Times New Roman" w:cs="Times New Roman"/>
          <w:color w:val="000000"/>
        </w:rPr>
        <w:t>n</w:t>
      </w:r>
      <w:r>
        <w:rPr>
          <w:rFonts w:ascii="Times New Roman" w:hAnsi="Times New Roman" w:cs="Times New Roman"/>
          <w:color w:val="000000"/>
        </w:rPr>
        <w:t>d crede</w:t>
      </w:r>
      <w:r w:rsidRPr="0001400F">
        <w:rPr>
          <w:rFonts w:ascii="Times New Roman" w:hAnsi="Times New Roman" w:cs="Times New Roman"/>
          <w:color w:val="000000"/>
        </w:rPr>
        <w:t>n</w:t>
      </w:r>
      <w:r>
        <w:rPr>
          <w:rFonts w:ascii="Times New Roman" w:hAnsi="Times New Roman" w:cs="Times New Roman"/>
          <w:color w:val="000000"/>
        </w:rPr>
        <w:t>tialed i</w:t>
      </w:r>
      <w:r w:rsidRPr="0001400F">
        <w:rPr>
          <w:rFonts w:ascii="Times New Roman" w:hAnsi="Times New Roman" w:cs="Times New Roman"/>
          <w:color w:val="000000"/>
        </w:rPr>
        <w:t>n</w:t>
      </w:r>
      <w:r>
        <w:rPr>
          <w:rFonts w:ascii="Times New Roman" w:hAnsi="Times New Roman" w:cs="Times New Roman"/>
          <w:color w:val="000000"/>
        </w:rPr>
        <w:t xml:space="preserve"> behavior a</w:t>
      </w:r>
      <w:r w:rsidRPr="0001400F">
        <w:rPr>
          <w:rFonts w:ascii="Times New Roman" w:hAnsi="Times New Roman" w:cs="Times New Roman"/>
          <w:color w:val="000000"/>
        </w:rPr>
        <w:t>n</w:t>
      </w:r>
      <w:r>
        <w:rPr>
          <w:rFonts w:ascii="Times New Roman" w:hAnsi="Times New Roman" w:cs="Times New Roman"/>
          <w:color w:val="000000"/>
        </w:rPr>
        <w:t>alysis. These professio</w:t>
      </w:r>
      <w:r w:rsidRPr="0001400F">
        <w:rPr>
          <w:rFonts w:ascii="Times New Roman" w:hAnsi="Times New Roman" w:cs="Times New Roman"/>
          <w:color w:val="000000"/>
        </w:rPr>
        <w:t>n</w:t>
      </w:r>
      <w:r>
        <w:rPr>
          <w:rFonts w:ascii="Times New Roman" w:hAnsi="Times New Roman" w:cs="Times New Roman"/>
          <w:color w:val="000000"/>
        </w:rPr>
        <w:t>als supervise specially trai</w:t>
      </w:r>
      <w:r w:rsidRPr="0001400F">
        <w:rPr>
          <w:rFonts w:ascii="Times New Roman" w:hAnsi="Times New Roman" w:cs="Times New Roman"/>
          <w:color w:val="000000"/>
        </w:rPr>
        <w:t>n</w:t>
      </w:r>
      <w:r>
        <w:rPr>
          <w:rFonts w:ascii="Times New Roman" w:hAnsi="Times New Roman" w:cs="Times New Roman"/>
          <w:color w:val="000000"/>
        </w:rPr>
        <w:t>ed</w:t>
      </w:r>
      <w:r w:rsidRPr="00E76372">
        <w:rPr>
          <w:rFonts w:ascii="Times New Roman" w:hAnsi="Times New Roman" w:cs="Times New Roman"/>
          <w:color w:val="000000"/>
        </w:rPr>
        <w:t xml:space="preserve"> </w:t>
      </w:r>
      <w:r>
        <w:rPr>
          <w:rFonts w:ascii="Times New Roman" w:hAnsi="Times New Roman" w:cs="Times New Roman"/>
          <w:color w:val="000000"/>
        </w:rPr>
        <w:t>tech</w:t>
      </w:r>
      <w:r w:rsidRPr="0001400F">
        <w:rPr>
          <w:rFonts w:ascii="Times New Roman" w:hAnsi="Times New Roman" w:cs="Times New Roman"/>
          <w:color w:val="000000"/>
        </w:rPr>
        <w:t>n</w:t>
      </w:r>
      <w:r>
        <w:rPr>
          <w:rFonts w:ascii="Times New Roman" w:hAnsi="Times New Roman" w:cs="Times New Roman"/>
          <w:color w:val="000000"/>
        </w:rPr>
        <w:t>icia</w:t>
      </w:r>
      <w:r w:rsidRPr="0001400F">
        <w:rPr>
          <w:rFonts w:ascii="Times New Roman" w:hAnsi="Times New Roman" w:cs="Times New Roman"/>
          <w:color w:val="000000"/>
        </w:rPr>
        <w:t>n</w:t>
      </w:r>
      <w:r>
        <w:rPr>
          <w:rFonts w:ascii="Times New Roman" w:hAnsi="Times New Roman" w:cs="Times New Roman"/>
          <w:color w:val="000000"/>
        </w:rPr>
        <w:t>s or assista</w:t>
      </w:r>
      <w:r w:rsidRPr="0001400F">
        <w:rPr>
          <w:rFonts w:ascii="Times New Roman" w:hAnsi="Times New Roman" w:cs="Times New Roman"/>
          <w:color w:val="000000"/>
        </w:rPr>
        <w:t>n</w:t>
      </w:r>
      <w:r>
        <w:rPr>
          <w:rFonts w:ascii="Times New Roman" w:hAnsi="Times New Roman" w:cs="Times New Roman"/>
          <w:color w:val="000000"/>
        </w:rPr>
        <w:t xml:space="preserve">ts, </w:t>
      </w:r>
      <w:proofErr w:type="gramStart"/>
      <w:r>
        <w:rPr>
          <w:rFonts w:ascii="Times New Roman" w:hAnsi="Times New Roman" w:cs="Times New Roman"/>
          <w:color w:val="000000"/>
        </w:rPr>
        <w:t>similar to</w:t>
      </w:r>
      <w:proofErr w:type="gramEnd"/>
      <w:r>
        <w:rPr>
          <w:rFonts w:ascii="Times New Roman" w:hAnsi="Times New Roman" w:cs="Times New Roman"/>
          <w:color w:val="000000"/>
        </w:rPr>
        <w:t xml:space="preserve"> supervision models used in other health </w:t>
      </w:r>
      <w:r w:rsidR="002973BA">
        <w:rPr>
          <w:rFonts w:ascii="Times New Roman" w:hAnsi="Times New Roman" w:cs="Times New Roman"/>
          <w:color w:val="000000"/>
        </w:rPr>
        <w:t>professions, such</w:t>
      </w:r>
      <w:r>
        <w:rPr>
          <w:rFonts w:ascii="Times New Roman" w:hAnsi="Times New Roman" w:cs="Times New Roman"/>
          <w:color w:val="000000"/>
        </w:rPr>
        <w:t xml:space="preserve"> as speech-la</w:t>
      </w:r>
      <w:r w:rsidRPr="0001400F">
        <w:rPr>
          <w:rFonts w:ascii="Times New Roman" w:hAnsi="Times New Roman" w:cs="Times New Roman"/>
          <w:color w:val="000000"/>
        </w:rPr>
        <w:t>n</w:t>
      </w:r>
      <w:r>
        <w:rPr>
          <w:rFonts w:ascii="Times New Roman" w:hAnsi="Times New Roman" w:cs="Times New Roman"/>
          <w:color w:val="000000"/>
        </w:rPr>
        <w:t>guage pathology a</w:t>
      </w:r>
      <w:r w:rsidRPr="0001400F">
        <w:rPr>
          <w:rFonts w:ascii="Times New Roman" w:hAnsi="Times New Roman" w:cs="Times New Roman"/>
          <w:color w:val="000000"/>
        </w:rPr>
        <w:t>n</w:t>
      </w:r>
      <w:r>
        <w:rPr>
          <w:rFonts w:ascii="Times New Roman" w:hAnsi="Times New Roman" w:cs="Times New Roman"/>
          <w:color w:val="000000"/>
        </w:rPr>
        <w:t xml:space="preserve">d physical therapists. </w:t>
      </w:r>
    </w:p>
    <w:p w14:paraId="5CAA5CFC" w14:textId="77777777" w:rsidR="00CB70DD" w:rsidRPr="009E5AE2" w:rsidRDefault="00CB70DD" w:rsidP="00CB70DD">
      <w:pPr>
        <w:rPr>
          <w:rFonts w:ascii="Times New Roman" w:hAnsi="Times New Roman" w:cs="Times New Roman"/>
          <w:color w:val="000000"/>
        </w:rPr>
      </w:pPr>
      <w:r>
        <w:rPr>
          <w:rFonts w:ascii="Times New Roman" w:hAnsi="Times New Roman" w:cs="Times New Roman"/>
          <w:color w:val="000000"/>
        </w:rPr>
        <w:t>Effective ABA requires i</w:t>
      </w:r>
      <w:r w:rsidRPr="0001400F">
        <w:rPr>
          <w:rFonts w:ascii="Times New Roman" w:hAnsi="Times New Roman" w:cs="Times New Roman"/>
          <w:color w:val="000000"/>
        </w:rPr>
        <w:t>n</w:t>
      </w:r>
      <w:r>
        <w:rPr>
          <w:rFonts w:ascii="Times New Roman" w:hAnsi="Times New Roman" w:cs="Times New Roman"/>
          <w:color w:val="000000"/>
        </w:rPr>
        <w:t>dividualized assessme</w:t>
      </w:r>
      <w:r w:rsidRPr="0001400F">
        <w:rPr>
          <w:rFonts w:ascii="Times New Roman" w:hAnsi="Times New Roman" w:cs="Times New Roman"/>
          <w:color w:val="000000"/>
        </w:rPr>
        <w:t>n</w:t>
      </w:r>
      <w:r>
        <w:rPr>
          <w:rFonts w:ascii="Times New Roman" w:hAnsi="Times New Roman" w:cs="Times New Roman"/>
          <w:color w:val="000000"/>
        </w:rPr>
        <w:t>t, data-driven service pla</w:t>
      </w:r>
      <w:r w:rsidRPr="0001400F">
        <w:rPr>
          <w:rFonts w:ascii="Times New Roman" w:hAnsi="Times New Roman" w:cs="Times New Roman"/>
          <w:color w:val="000000"/>
        </w:rPr>
        <w:t>nn</w:t>
      </w:r>
      <w:r>
        <w:rPr>
          <w:rFonts w:ascii="Times New Roman" w:hAnsi="Times New Roman" w:cs="Times New Roman"/>
          <w:color w:val="000000"/>
        </w:rPr>
        <w:t>i</w:t>
      </w:r>
      <w:r w:rsidRPr="0001400F">
        <w:rPr>
          <w:rFonts w:ascii="Times New Roman" w:hAnsi="Times New Roman" w:cs="Times New Roman"/>
          <w:color w:val="000000"/>
        </w:rPr>
        <w:t>n</w:t>
      </w:r>
      <w:r>
        <w:rPr>
          <w:rFonts w:ascii="Times New Roman" w:hAnsi="Times New Roman" w:cs="Times New Roman"/>
          <w:color w:val="000000"/>
        </w:rPr>
        <w:t>g based o</w:t>
      </w:r>
      <w:r w:rsidRPr="0001400F">
        <w:rPr>
          <w:rFonts w:ascii="Times New Roman" w:hAnsi="Times New Roman" w:cs="Times New Roman"/>
          <w:color w:val="000000"/>
        </w:rPr>
        <w:t>n</w:t>
      </w:r>
      <w:r>
        <w:rPr>
          <w:rFonts w:ascii="Times New Roman" w:hAnsi="Times New Roman" w:cs="Times New Roman"/>
          <w:color w:val="000000"/>
        </w:rPr>
        <w:t xml:space="preserve"> pri</w:t>
      </w:r>
      <w:r w:rsidRPr="0001400F">
        <w:rPr>
          <w:rFonts w:ascii="Times New Roman" w:hAnsi="Times New Roman" w:cs="Times New Roman"/>
          <w:color w:val="000000"/>
        </w:rPr>
        <w:t>n</w:t>
      </w:r>
      <w:r>
        <w:rPr>
          <w:rFonts w:ascii="Times New Roman" w:hAnsi="Times New Roman" w:cs="Times New Roman"/>
          <w:color w:val="000000"/>
        </w:rPr>
        <w:t>ciples a</w:t>
      </w:r>
      <w:r w:rsidRPr="0001400F">
        <w:rPr>
          <w:rFonts w:ascii="Times New Roman" w:hAnsi="Times New Roman" w:cs="Times New Roman"/>
          <w:color w:val="000000"/>
        </w:rPr>
        <w:t>n</w:t>
      </w:r>
      <w:r>
        <w:rPr>
          <w:rFonts w:ascii="Times New Roman" w:hAnsi="Times New Roman" w:cs="Times New Roman"/>
          <w:color w:val="000000"/>
        </w:rPr>
        <w:t>d procedures draw</w:t>
      </w:r>
      <w:r w:rsidRPr="0001400F">
        <w:rPr>
          <w:rFonts w:ascii="Times New Roman" w:hAnsi="Times New Roman" w:cs="Times New Roman"/>
          <w:color w:val="000000"/>
        </w:rPr>
        <w:t>n</w:t>
      </w:r>
      <w:r>
        <w:rPr>
          <w:rFonts w:ascii="Times New Roman" w:hAnsi="Times New Roman" w:cs="Times New Roman"/>
          <w:color w:val="000000"/>
        </w:rPr>
        <w:t xml:space="preserve"> from basic behavioral research, accurate a</w:t>
      </w:r>
      <w:r w:rsidRPr="0001400F">
        <w:rPr>
          <w:rFonts w:ascii="Times New Roman" w:hAnsi="Times New Roman" w:cs="Times New Roman"/>
          <w:color w:val="000000"/>
        </w:rPr>
        <w:t>n</w:t>
      </w:r>
      <w:r>
        <w:rPr>
          <w:rFonts w:ascii="Times New Roman" w:hAnsi="Times New Roman" w:cs="Times New Roman"/>
          <w:color w:val="000000"/>
        </w:rPr>
        <w:t>d co</w:t>
      </w:r>
      <w:r w:rsidRPr="0001400F">
        <w:rPr>
          <w:rFonts w:ascii="Times New Roman" w:hAnsi="Times New Roman" w:cs="Times New Roman"/>
          <w:color w:val="000000"/>
        </w:rPr>
        <w:t>n</w:t>
      </w:r>
      <w:r>
        <w:rPr>
          <w:rFonts w:ascii="Times New Roman" w:hAnsi="Times New Roman" w:cs="Times New Roman"/>
          <w:color w:val="000000"/>
        </w:rPr>
        <w:t>siste</w:t>
      </w:r>
      <w:r w:rsidRPr="0001400F">
        <w:rPr>
          <w:rFonts w:ascii="Times New Roman" w:hAnsi="Times New Roman" w:cs="Times New Roman"/>
          <w:color w:val="000000"/>
        </w:rPr>
        <w:t>n</w:t>
      </w:r>
      <w:r>
        <w:rPr>
          <w:rFonts w:ascii="Times New Roman" w:hAnsi="Times New Roman" w:cs="Times New Roman"/>
          <w:color w:val="000000"/>
        </w:rPr>
        <w:t>t implementation, data collectio</w:t>
      </w:r>
      <w:r w:rsidRPr="0001400F">
        <w:rPr>
          <w:rFonts w:ascii="Times New Roman" w:hAnsi="Times New Roman" w:cs="Times New Roman"/>
          <w:color w:val="000000"/>
        </w:rPr>
        <w:t>n</w:t>
      </w:r>
      <w:r>
        <w:rPr>
          <w:rFonts w:ascii="Times New Roman" w:hAnsi="Times New Roman" w:cs="Times New Roman"/>
          <w:color w:val="000000"/>
        </w:rPr>
        <w:t>, freque</w:t>
      </w:r>
      <w:r w:rsidRPr="0001400F">
        <w:rPr>
          <w:rFonts w:ascii="Times New Roman" w:hAnsi="Times New Roman" w:cs="Times New Roman"/>
          <w:color w:val="000000"/>
        </w:rPr>
        <w:t>n</w:t>
      </w:r>
      <w:r>
        <w:rPr>
          <w:rFonts w:ascii="Times New Roman" w:hAnsi="Times New Roman" w:cs="Times New Roman"/>
          <w:color w:val="000000"/>
        </w:rPr>
        <w:t>t review, a</w:t>
      </w:r>
      <w:r w:rsidRPr="0001400F">
        <w:rPr>
          <w:rFonts w:ascii="Times New Roman" w:hAnsi="Times New Roman" w:cs="Times New Roman"/>
          <w:color w:val="000000"/>
        </w:rPr>
        <w:t>n</w:t>
      </w:r>
      <w:r>
        <w:rPr>
          <w:rFonts w:ascii="Times New Roman" w:hAnsi="Times New Roman" w:cs="Times New Roman"/>
          <w:color w:val="000000"/>
        </w:rPr>
        <w:t xml:space="preserve">d, as </w:t>
      </w:r>
      <w:r w:rsidRPr="0001400F">
        <w:rPr>
          <w:rFonts w:ascii="Times New Roman" w:hAnsi="Times New Roman" w:cs="Times New Roman"/>
          <w:color w:val="000000"/>
        </w:rPr>
        <w:t>n</w:t>
      </w:r>
      <w:r>
        <w:rPr>
          <w:rFonts w:ascii="Times New Roman" w:hAnsi="Times New Roman" w:cs="Times New Roman"/>
          <w:color w:val="000000"/>
        </w:rPr>
        <w:t>eeded, service revisio</w:t>
      </w:r>
      <w:r w:rsidRPr="0001400F">
        <w:rPr>
          <w:rFonts w:ascii="Times New Roman" w:hAnsi="Times New Roman" w:cs="Times New Roman"/>
          <w:color w:val="000000"/>
        </w:rPr>
        <w:t>n</w:t>
      </w:r>
      <w:r>
        <w:rPr>
          <w:rFonts w:ascii="Times New Roman" w:hAnsi="Times New Roman" w:cs="Times New Roman"/>
          <w:color w:val="000000"/>
        </w:rPr>
        <w:t xml:space="preserve">. </w:t>
      </w:r>
    </w:p>
    <w:p w14:paraId="0EBE1FCB" w14:textId="46D97AAB" w:rsidR="00CB70DD" w:rsidRPr="002D3C0A" w:rsidRDefault="00CB70DD" w:rsidP="00CB70DD">
      <w:pPr>
        <w:rPr>
          <w:rFonts w:ascii="Times New Roman" w:hAnsi="Times New Roman" w:cs="Times New Roman"/>
          <w:color w:val="000000"/>
        </w:rPr>
      </w:pPr>
      <w:r>
        <w:rPr>
          <w:rFonts w:ascii="Times New Roman" w:hAnsi="Times New Roman" w:cs="Times New Roman"/>
          <w:color w:val="000000"/>
        </w:rPr>
        <w:t>The effective</w:t>
      </w:r>
      <w:r w:rsidRPr="0001400F">
        <w:rPr>
          <w:rFonts w:ascii="Times New Roman" w:hAnsi="Times New Roman" w:cs="Times New Roman"/>
          <w:color w:val="000000"/>
        </w:rPr>
        <w:t>n</w:t>
      </w:r>
      <w:r>
        <w:rPr>
          <w:rFonts w:ascii="Times New Roman" w:hAnsi="Times New Roman" w:cs="Times New Roman"/>
          <w:color w:val="000000"/>
        </w:rPr>
        <w:t>ess of ABA i</w:t>
      </w:r>
      <w:r w:rsidRPr="0001400F">
        <w:rPr>
          <w:rFonts w:ascii="Times New Roman" w:hAnsi="Times New Roman" w:cs="Times New Roman"/>
          <w:color w:val="000000"/>
        </w:rPr>
        <w:t>n</w:t>
      </w:r>
      <w:r>
        <w:rPr>
          <w:rFonts w:ascii="Times New Roman" w:hAnsi="Times New Roman" w:cs="Times New Roman"/>
          <w:color w:val="000000"/>
        </w:rPr>
        <w:t xml:space="preserve"> improvi</w:t>
      </w:r>
      <w:r w:rsidRPr="0001400F">
        <w:rPr>
          <w:rFonts w:ascii="Times New Roman" w:hAnsi="Times New Roman" w:cs="Times New Roman"/>
          <w:color w:val="000000"/>
        </w:rPr>
        <w:t>n</w:t>
      </w:r>
      <w:r>
        <w:rPr>
          <w:rFonts w:ascii="Times New Roman" w:hAnsi="Times New Roman" w:cs="Times New Roman"/>
          <w:color w:val="000000"/>
        </w:rPr>
        <w:t>g the quality of life for autistic individuals is reflected i</w:t>
      </w:r>
      <w:r w:rsidRPr="0001400F">
        <w:rPr>
          <w:rFonts w:ascii="Times New Roman" w:hAnsi="Times New Roman" w:cs="Times New Roman"/>
          <w:color w:val="000000"/>
        </w:rPr>
        <w:t>n</w:t>
      </w:r>
      <w:r>
        <w:rPr>
          <w:rFonts w:ascii="Times New Roman" w:hAnsi="Times New Roman" w:cs="Times New Roman"/>
          <w:color w:val="000000"/>
        </w:rPr>
        <w:t xml:space="preserve"> its endorsement by </w:t>
      </w:r>
      <w:r w:rsidRPr="0001400F">
        <w:rPr>
          <w:rFonts w:ascii="Times New Roman" w:hAnsi="Times New Roman" w:cs="Times New Roman"/>
          <w:color w:val="000000"/>
        </w:rPr>
        <w:t>n</w:t>
      </w:r>
      <w:r>
        <w:rPr>
          <w:rFonts w:ascii="Times New Roman" w:hAnsi="Times New Roman" w:cs="Times New Roman"/>
          <w:color w:val="000000"/>
        </w:rPr>
        <w:t>umerous respected a</w:t>
      </w:r>
      <w:r w:rsidRPr="0001400F">
        <w:rPr>
          <w:rFonts w:ascii="Times New Roman" w:hAnsi="Times New Roman" w:cs="Times New Roman"/>
          <w:color w:val="000000"/>
        </w:rPr>
        <w:t>n</w:t>
      </w:r>
      <w:r>
        <w:rPr>
          <w:rFonts w:ascii="Times New Roman" w:hAnsi="Times New Roman" w:cs="Times New Roman"/>
          <w:color w:val="000000"/>
        </w:rPr>
        <w:t>d prestigious gover</w:t>
      </w:r>
      <w:r w:rsidRPr="0001400F">
        <w:rPr>
          <w:rFonts w:ascii="Times New Roman" w:hAnsi="Times New Roman" w:cs="Times New Roman"/>
          <w:color w:val="000000"/>
        </w:rPr>
        <w:t>n</w:t>
      </w:r>
      <w:r>
        <w:rPr>
          <w:rFonts w:ascii="Times New Roman" w:hAnsi="Times New Roman" w:cs="Times New Roman"/>
          <w:color w:val="000000"/>
        </w:rPr>
        <w:t>me</w:t>
      </w:r>
      <w:r w:rsidRPr="0001400F">
        <w:rPr>
          <w:rFonts w:ascii="Times New Roman" w:hAnsi="Times New Roman" w:cs="Times New Roman"/>
          <w:color w:val="000000"/>
        </w:rPr>
        <w:t>n</w:t>
      </w:r>
      <w:r>
        <w:rPr>
          <w:rFonts w:ascii="Times New Roman" w:hAnsi="Times New Roman" w:cs="Times New Roman"/>
          <w:color w:val="000000"/>
        </w:rPr>
        <w:t>tal a</w:t>
      </w:r>
      <w:r w:rsidRPr="0001400F">
        <w:rPr>
          <w:rFonts w:ascii="Times New Roman" w:hAnsi="Times New Roman" w:cs="Times New Roman"/>
          <w:color w:val="000000"/>
        </w:rPr>
        <w:t>n</w:t>
      </w:r>
      <w:r>
        <w:rPr>
          <w:rFonts w:ascii="Times New Roman" w:hAnsi="Times New Roman" w:cs="Times New Roman"/>
          <w:color w:val="000000"/>
        </w:rPr>
        <w:t>d professio</w:t>
      </w:r>
      <w:r w:rsidRPr="0001400F">
        <w:rPr>
          <w:rFonts w:ascii="Times New Roman" w:hAnsi="Times New Roman" w:cs="Times New Roman"/>
          <w:color w:val="000000"/>
        </w:rPr>
        <w:t>n</w:t>
      </w:r>
      <w:r>
        <w:rPr>
          <w:rFonts w:ascii="Times New Roman" w:hAnsi="Times New Roman" w:cs="Times New Roman"/>
          <w:color w:val="000000"/>
        </w:rPr>
        <w:t>al orga</w:t>
      </w:r>
      <w:r w:rsidRPr="0001400F">
        <w:rPr>
          <w:rFonts w:ascii="Times New Roman" w:hAnsi="Times New Roman" w:cs="Times New Roman"/>
          <w:color w:val="000000"/>
        </w:rPr>
        <w:t>n</w:t>
      </w:r>
      <w:r>
        <w:rPr>
          <w:rFonts w:ascii="Times New Roman" w:hAnsi="Times New Roman" w:cs="Times New Roman"/>
          <w:color w:val="000000"/>
        </w:rPr>
        <w:t>izatio</w:t>
      </w:r>
      <w:r w:rsidRPr="0001400F">
        <w:rPr>
          <w:rFonts w:ascii="Times New Roman" w:hAnsi="Times New Roman" w:cs="Times New Roman"/>
          <w:color w:val="000000"/>
        </w:rPr>
        <w:t>n</w:t>
      </w:r>
      <w:r>
        <w:rPr>
          <w:rFonts w:ascii="Times New Roman" w:hAnsi="Times New Roman" w:cs="Times New Roman"/>
          <w:color w:val="000000"/>
        </w:rPr>
        <w:t>s (e.g., U.S. Surgeo</w:t>
      </w:r>
      <w:r w:rsidRPr="0001400F">
        <w:rPr>
          <w:rFonts w:ascii="Times New Roman" w:hAnsi="Times New Roman" w:cs="Times New Roman"/>
          <w:color w:val="000000"/>
        </w:rPr>
        <w:t>n</w:t>
      </w:r>
      <w:r>
        <w:rPr>
          <w:rFonts w:ascii="Times New Roman" w:hAnsi="Times New Roman" w:cs="Times New Roman"/>
          <w:color w:val="000000"/>
        </w:rPr>
        <w:t xml:space="preserve"> Ge</w:t>
      </w:r>
      <w:r w:rsidRPr="0001400F">
        <w:rPr>
          <w:rFonts w:ascii="Times New Roman" w:hAnsi="Times New Roman" w:cs="Times New Roman"/>
          <w:color w:val="000000"/>
        </w:rPr>
        <w:t>n</w:t>
      </w:r>
      <w:r>
        <w:rPr>
          <w:rFonts w:ascii="Times New Roman" w:hAnsi="Times New Roman" w:cs="Times New Roman"/>
          <w:color w:val="000000"/>
        </w:rPr>
        <w:t xml:space="preserve">eral, </w:t>
      </w:r>
      <w:r w:rsidRPr="009150D1">
        <w:rPr>
          <w:rFonts w:ascii="Times New Roman" w:hAnsi="Times New Roman" w:cs="Times New Roman"/>
        </w:rPr>
        <w:t>N</w:t>
      </w:r>
      <w:r>
        <w:rPr>
          <w:rFonts w:ascii="Times New Roman" w:hAnsi="Times New Roman" w:cs="Times New Roman"/>
          <w:color w:val="000000"/>
        </w:rPr>
        <w:t>ew York America</w:t>
      </w:r>
      <w:r w:rsidRPr="0001400F">
        <w:rPr>
          <w:rFonts w:ascii="Times New Roman" w:hAnsi="Times New Roman" w:cs="Times New Roman"/>
          <w:color w:val="000000"/>
        </w:rPr>
        <w:t>n</w:t>
      </w:r>
      <w:r>
        <w:rPr>
          <w:rFonts w:ascii="Times New Roman" w:hAnsi="Times New Roman" w:cs="Times New Roman"/>
          <w:color w:val="000000"/>
        </w:rPr>
        <w:t xml:space="preserve"> Academy of Pediatrics, Autism Society of America, Cou</w:t>
      </w:r>
      <w:r w:rsidRPr="009150D1">
        <w:rPr>
          <w:rFonts w:ascii="Times New Roman" w:hAnsi="Times New Roman" w:cs="Times New Roman"/>
        </w:rPr>
        <w:t>n</w:t>
      </w:r>
      <w:r>
        <w:rPr>
          <w:rFonts w:ascii="Times New Roman" w:hAnsi="Times New Roman" w:cs="Times New Roman"/>
        </w:rPr>
        <w:t xml:space="preserve">cil of Autism Service Providers, </w:t>
      </w:r>
      <w:r>
        <w:rPr>
          <w:rFonts w:ascii="Times New Roman" w:hAnsi="Times New Roman" w:cs="Times New Roman"/>
          <w:color w:val="000000"/>
        </w:rPr>
        <w:t>Ce</w:t>
      </w:r>
      <w:r w:rsidRPr="0001400F">
        <w:rPr>
          <w:rFonts w:ascii="Times New Roman" w:hAnsi="Times New Roman" w:cs="Times New Roman"/>
          <w:color w:val="000000"/>
        </w:rPr>
        <w:t>n</w:t>
      </w:r>
      <w:r>
        <w:rPr>
          <w:rFonts w:ascii="Times New Roman" w:hAnsi="Times New Roman" w:cs="Times New Roman"/>
          <w:color w:val="000000"/>
        </w:rPr>
        <w:t>ters for Medicare a</w:t>
      </w:r>
      <w:r w:rsidRPr="0001400F">
        <w:rPr>
          <w:rFonts w:ascii="Times New Roman" w:hAnsi="Times New Roman" w:cs="Times New Roman"/>
          <w:color w:val="000000"/>
        </w:rPr>
        <w:t>n</w:t>
      </w:r>
      <w:r>
        <w:rPr>
          <w:rFonts w:ascii="Times New Roman" w:hAnsi="Times New Roman" w:cs="Times New Roman"/>
          <w:color w:val="000000"/>
        </w:rPr>
        <w:t xml:space="preserve">d Medicaid). ABA </w:t>
      </w:r>
      <w:r w:rsidR="002973BA">
        <w:rPr>
          <w:rFonts w:ascii="Times New Roman" w:hAnsi="Times New Roman" w:cs="Times New Roman"/>
          <w:color w:val="000000"/>
        </w:rPr>
        <w:t>is widely</w:t>
      </w:r>
      <w:r>
        <w:rPr>
          <w:rFonts w:ascii="Times New Roman" w:hAnsi="Times New Roman" w:cs="Times New Roman"/>
          <w:color w:val="000000"/>
        </w:rPr>
        <w:t xml:space="preserve"> recognized as the gold sta</w:t>
      </w:r>
      <w:r w:rsidRPr="0001400F">
        <w:rPr>
          <w:rFonts w:ascii="Times New Roman" w:hAnsi="Times New Roman" w:cs="Times New Roman"/>
          <w:color w:val="000000"/>
        </w:rPr>
        <w:t>n</w:t>
      </w:r>
      <w:r>
        <w:rPr>
          <w:rFonts w:ascii="Times New Roman" w:hAnsi="Times New Roman" w:cs="Times New Roman"/>
          <w:color w:val="000000"/>
        </w:rPr>
        <w:t>dard for addressing the developmental delays and interfering behaviors associated with autism. ABAI stro</w:t>
      </w:r>
      <w:r w:rsidRPr="0001400F">
        <w:rPr>
          <w:rFonts w:ascii="Times New Roman" w:hAnsi="Times New Roman" w:cs="Times New Roman"/>
          <w:color w:val="000000"/>
        </w:rPr>
        <w:t>n</w:t>
      </w:r>
      <w:r>
        <w:rPr>
          <w:rFonts w:ascii="Times New Roman" w:hAnsi="Times New Roman" w:cs="Times New Roman"/>
          <w:color w:val="000000"/>
        </w:rPr>
        <w:t>gly e</w:t>
      </w:r>
      <w:r w:rsidRPr="0001400F">
        <w:rPr>
          <w:rFonts w:ascii="Times New Roman" w:hAnsi="Times New Roman" w:cs="Times New Roman"/>
          <w:color w:val="000000"/>
        </w:rPr>
        <w:t>n</w:t>
      </w:r>
      <w:r>
        <w:rPr>
          <w:rFonts w:ascii="Times New Roman" w:hAnsi="Times New Roman" w:cs="Times New Roman"/>
          <w:color w:val="000000"/>
        </w:rPr>
        <w:t xml:space="preserve">dorses </w:t>
      </w:r>
      <w:r w:rsidRPr="0001400F">
        <w:rPr>
          <w:rFonts w:ascii="Times New Roman" w:hAnsi="Times New Roman" w:cs="Times New Roman"/>
          <w:color w:val="000000"/>
        </w:rPr>
        <w:t>humane</w:t>
      </w:r>
      <w:r>
        <w:rPr>
          <w:rFonts w:ascii="Times New Roman" w:hAnsi="Times New Roman" w:cs="Times New Roman"/>
          <w:color w:val="000000"/>
        </w:rPr>
        <w:t>,</w:t>
      </w:r>
      <w:r w:rsidRPr="0001400F">
        <w:rPr>
          <w:rFonts w:ascii="Times New Roman" w:hAnsi="Times New Roman" w:cs="Times New Roman"/>
          <w:color w:val="000000"/>
        </w:rPr>
        <w:t xml:space="preserve"> socially</w:t>
      </w:r>
      <w:r>
        <w:rPr>
          <w:rFonts w:ascii="Times New Roman" w:hAnsi="Times New Roman" w:cs="Times New Roman"/>
          <w:color w:val="000000"/>
        </w:rPr>
        <w:t xml:space="preserve"> meaningful</w:t>
      </w:r>
      <w:r w:rsidRPr="0001400F">
        <w:rPr>
          <w:rFonts w:ascii="Times New Roman" w:hAnsi="Times New Roman" w:cs="Times New Roman"/>
          <w:color w:val="000000"/>
        </w:rPr>
        <w:t xml:space="preserve">, </w:t>
      </w:r>
      <w:r>
        <w:rPr>
          <w:rFonts w:ascii="Times New Roman" w:hAnsi="Times New Roman" w:cs="Times New Roman"/>
          <w:color w:val="000000"/>
        </w:rPr>
        <w:t xml:space="preserve">individualized, and ethical ABA. All ABA services </w:t>
      </w:r>
      <w:r w:rsidR="002973BA">
        <w:rPr>
          <w:rFonts w:ascii="Times New Roman" w:hAnsi="Times New Roman" w:cs="Times New Roman"/>
          <w:color w:val="000000"/>
        </w:rPr>
        <w:t>are expected</w:t>
      </w:r>
      <w:r>
        <w:rPr>
          <w:rFonts w:ascii="Times New Roman" w:hAnsi="Times New Roman" w:cs="Times New Roman"/>
          <w:color w:val="000000"/>
        </w:rPr>
        <w:t xml:space="preserve"> to comply with all applicable laws, regulatio</w:t>
      </w:r>
      <w:r w:rsidRPr="0001400F">
        <w:rPr>
          <w:rFonts w:ascii="Times New Roman" w:hAnsi="Times New Roman" w:cs="Times New Roman"/>
          <w:color w:val="000000"/>
        </w:rPr>
        <w:t>n</w:t>
      </w:r>
      <w:r>
        <w:rPr>
          <w:rFonts w:ascii="Times New Roman" w:hAnsi="Times New Roman" w:cs="Times New Roman"/>
          <w:color w:val="000000"/>
        </w:rPr>
        <w:t>s, and professional and ethical sta</w:t>
      </w:r>
      <w:r w:rsidRPr="0001400F">
        <w:rPr>
          <w:rFonts w:ascii="Times New Roman" w:hAnsi="Times New Roman" w:cs="Times New Roman"/>
          <w:color w:val="000000"/>
        </w:rPr>
        <w:t>n</w:t>
      </w:r>
      <w:r>
        <w:rPr>
          <w:rFonts w:ascii="Times New Roman" w:hAnsi="Times New Roman" w:cs="Times New Roman"/>
          <w:color w:val="000000"/>
        </w:rPr>
        <w:t>dards.</w:t>
      </w:r>
    </w:p>
    <w:p w14:paraId="2ED665F8" w14:textId="00AB7257" w:rsidR="00CB70DD" w:rsidRDefault="00CB70DD" w:rsidP="00CB70DD">
      <w:pPr>
        <w:rPr>
          <w:rFonts w:ascii="Times New Roman" w:hAnsi="Times New Roman" w:cs="Times New Roman"/>
        </w:rPr>
      </w:pPr>
      <w:r>
        <w:rPr>
          <w:rFonts w:ascii="Times New Roman" w:hAnsi="Times New Roman" w:cs="Times New Roman"/>
        </w:rPr>
        <w:t xml:space="preserve">ABAI </w:t>
      </w:r>
      <w:r w:rsidRPr="009150D1">
        <w:rPr>
          <w:rFonts w:ascii="Times New Roman" w:hAnsi="Times New Roman" w:cs="Times New Roman"/>
        </w:rPr>
        <w:t>n</w:t>
      </w:r>
      <w:r>
        <w:rPr>
          <w:rFonts w:ascii="Times New Roman" w:hAnsi="Times New Roman" w:cs="Times New Roman"/>
        </w:rPr>
        <w:t xml:space="preserve">otes that </w:t>
      </w:r>
      <w:proofErr w:type="gramStart"/>
      <w:r>
        <w:rPr>
          <w:rFonts w:ascii="Times New Roman" w:hAnsi="Times New Roman" w:cs="Times New Roman"/>
        </w:rPr>
        <w:t>the vast majority of</w:t>
      </w:r>
      <w:proofErr w:type="gramEnd"/>
      <w:r>
        <w:rPr>
          <w:rFonts w:ascii="Times New Roman" w:hAnsi="Times New Roman" w:cs="Times New Roman"/>
        </w:rPr>
        <w:t xml:space="preserve"> behavior a</w:t>
      </w:r>
      <w:r w:rsidRPr="009150D1">
        <w:rPr>
          <w:rFonts w:ascii="Times New Roman" w:hAnsi="Times New Roman" w:cs="Times New Roman"/>
        </w:rPr>
        <w:t>n</w:t>
      </w:r>
      <w:r>
        <w:rPr>
          <w:rFonts w:ascii="Times New Roman" w:hAnsi="Times New Roman" w:cs="Times New Roman"/>
        </w:rPr>
        <w:t>alysts comply with applicable laws, regulatio</w:t>
      </w:r>
      <w:r w:rsidRPr="009150D1">
        <w:rPr>
          <w:rFonts w:ascii="Times New Roman" w:hAnsi="Times New Roman" w:cs="Times New Roman"/>
        </w:rPr>
        <w:t>n</w:t>
      </w:r>
      <w:r>
        <w:rPr>
          <w:rFonts w:ascii="Times New Roman" w:hAnsi="Times New Roman" w:cs="Times New Roman"/>
        </w:rPr>
        <w:t>s, professional sta</w:t>
      </w:r>
      <w:r w:rsidRPr="009150D1">
        <w:rPr>
          <w:rFonts w:ascii="Times New Roman" w:hAnsi="Times New Roman" w:cs="Times New Roman"/>
        </w:rPr>
        <w:t>n</w:t>
      </w:r>
      <w:r>
        <w:rPr>
          <w:rFonts w:ascii="Times New Roman" w:hAnsi="Times New Roman" w:cs="Times New Roman"/>
        </w:rPr>
        <w:t>dards, a</w:t>
      </w:r>
      <w:r w:rsidRPr="009150D1">
        <w:rPr>
          <w:rFonts w:ascii="Times New Roman" w:hAnsi="Times New Roman" w:cs="Times New Roman"/>
        </w:rPr>
        <w:t>n</w:t>
      </w:r>
      <w:r>
        <w:rPr>
          <w:rFonts w:ascii="Times New Roman" w:hAnsi="Times New Roman" w:cs="Times New Roman"/>
        </w:rPr>
        <w:t>d co</w:t>
      </w:r>
      <w:r w:rsidRPr="009150D1">
        <w:rPr>
          <w:rFonts w:ascii="Times New Roman" w:hAnsi="Times New Roman" w:cs="Times New Roman"/>
        </w:rPr>
        <w:t>n</w:t>
      </w:r>
      <w:r>
        <w:rPr>
          <w:rFonts w:ascii="Times New Roman" w:hAnsi="Times New Roman" w:cs="Times New Roman"/>
        </w:rPr>
        <w:t>tracts a</w:t>
      </w:r>
      <w:r w:rsidRPr="009150D1">
        <w:rPr>
          <w:rFonts w:ascii="Times New Roman" w:hAnsi="Times New Roman" w:cs="Times New Roman"/>
        </w:rPr>
        <w:t>n</w:t>
      </w:r>
      <w:r>
        <w:rPr>
          <w:rFonts w:ascii="Times New Roman" w:hAnsi="Times New Roman" w:cs="Times New Roman"/>
        </w:rPr>
        <w:t>d do not e</w:t>
      </w:r>
      <w:r w:rsidRPr="009150D1">
        <w:rPr>
          <w:rFonts w:ascii="Times New Roman" w:hAnsi="Times New Roman" w:cs="Times New Roman"/>
        </w:rPr>
        <w:t>n</w:t>
      </w:r>
      <w:r>
        <w:rPr>
          <w:rFonts w:ascii="Times New Roman" w:hAnsi="Times New Roman" w:cs="Times New Roman"/>
        </w:rPr>
        <w:t>gage i</w:t>
      </w:r>
      <w:r w:rsidRPr="009150D1">
        <w:rPr>
          <w:rFonts w:ascii="Times New Roman" w:hAnsi="Times New Roman" w:cs="Times New Roman"/>
        </w:rPr>
        <w:t>n</w:t>
      </w:r>
      <w:r>
        <w:rPr>
          <w:rFonts w:ascii="Times New Roman" w:hAnsi="Times New Roman" w:cs="Times New Roman"/>
        </w:rPr>
        <w:t xml:space="preserve"> </w:t>
      </w:r>
      <w:r w:rsidR="00741AB2">
        <w:rPr>
          <w:rFonts w:ascii="Times New Roman" w:hAnsi="Times New Roman" w:cs="Times New Roman"/>
        </w:rPr>
        <w:t xml:space="preserve">improper billing </w:t>
      </w:r>
      <w:r>
        <w:rPr>
          <w:rFonts w:ascii="Times New Roman" w:hAnsi="Times New Roman" w:cs="Times New Roman"/>
        </w:rPr>
        <w:t>activities. O</w:t>
      </w:r>
      <w:r w:rsidRPr="009150D1">
        <w:rPr>
          <w:rFonts w:ascii="Times New Roman" w:hAnsi="Times New Roman" w:cs="Times New Roman"/>
        </w:rPr>
        <w:t>n</w:t>
      </w:r>
      <w:r>
        <w:rPr>
          <w:rFonts w:ascii="Times New Roman" w:hAnsi="Times New Roman" w:cs="Times New Roman"/>
        </w:rPr>
        <w:t>e behavior a</w:t>
      </w:r>
      <w:r w:rsidRPr="009150D1">
        <w:rPr>
          <w:rFonts w:ascii="Times New Roman" w:hAnsi="Times New Roman" w:cs="Times New Roman"/>
        </w:rPr>
        <w:t>n</w:t>
      </w:r>
      <w:r>
        <w:rPr>
          <w:rFonts w:ascii="Times New Roman" w:hAnsi="Times New Roman" w:cs="Times New Roman"/>
        </w:rPr>
        <w:t xml:space="preserve">alyst </w:t>
      </w:r>
      <w:r w:rsidR="00741AB2">
        <w:rPr>
          <w:rFonts w:ascii="Times New Roman" w:hAnsi="Times New Roman" w:cs="Times New Roman"/>
        </w:rPr>
        <w:t xml:space="preserve">improperly </w:t>
      </w:r>
      <w:r>
        <w:rPr>
          <w:rFonts w:ascii="Times New Roman" w:hAnsi="Times New Roman" w:cs="Times New Roman"/>
        </w:rPr>
        <w:t>billi</w:t>
      </w:r>
      <w:r w:rsidRPr="009150D1">
        <w:rPr>
          <w:rFonts w:ascii="Times New Roman" w:hAnsi="Times New Roman" w:cs="Times New Roman"/>
        </w:rPr>
        <w:t>ng</w:t>
      </w:r>
      <w:r>
        <w:rPr>
          <w:rFonts w:ascii="Times New Roman" w:hAnsi="Times New Roman" w:cs="Times New Roman"/>
        </w:rPr>
        <w:t xml:space="preserve"> is too ma</w:t>
      </w:r>
      <w:r w:rsidRPr="009150D1">
        <w:rPr>
          <w:rFonts w:ascii="Times New Roman" w:hAnsi="Times New Roman" w:cs="Times New Roman"/>
        </w:rPr>
        <w:t>n</w:t>
      </w:r>
      <w:r>
        <w:rPr>
          <w:rFonts w:ascii="Times New Roman" w:hAnsi="Times New Roman" w:cs="Times New Roman"/>
        </w:rPr>
        <w:t xml:space="preserve">y, but the </w:t>
      </w:r>
      <w:r w:rsidRPr="009150D1">
        <w:rPr>
          <w:rFonts w:ascii="Times New Roman" w:hAnsi="Times New Roman" w:cs="Times New Roman"/>
        </w:rPr>
        <w:t>n</w:t>
      </w:r>
      <w:r>
        <w:rPr>
          <w:rFonts w:ascii="Times New Roman" w:hAnsi="Times New Roman" w:cs="Times New Roman"/>
        </w:rPr>
        <w:t>umber of behavior a</w:t>
      </w:r>
      <w:r w:rsidRPr="009150D1">
        <w:rPr>
          <w:rFonts w:ascii="Times New Roman" w:hAnsi="Times New Roman" w:cs="Times New Roman"/>
        </w:rPr>
        <w:t>n</w:t>
      </w:r>
      <w:r>
        <w:rPr>
          <w:rFonts w:ascii="Times New Roman" w:hAnsi="Times New Roman" w:cs="Times New Roman"/>
        </w:rPr>
        <w:t xml:space="preserve">alysts accused of </w:t>
      </w:r>
      <w:r w:rsidR="00741AB2">
        <w:rPr>
          <w:rFonts w:ascii="Times New Roman" w:hAnsi="Times New Roman" w:cs="Times New Roman"/>
        </w:rPr>
        <w:t xml:space="preserve">improper </w:t>
      </w:r>
      <w:r>
        <w:rPr>
          <w:rFonts w:ascii="Times New Roman" w:hAnsi="Times New Roman" w:cs="Times New Roman"/>
        </w:rPr>
        <w:t>billi</w:t>
      </w:r>
      <w:r w:rsidRPr="009150D1">
        <w:rPr>
          <w:rFonts w:ascii="Times New Roman" w:hAnsi="Times New Roman" w:cs="Times New Roman"/>
        </w:rPr>
        <w:t>n</w:t>
      </w:r>
      <w:r>
        <w:rPr>
          <w:rFonts w:ascii="Times New Roman" w:hAnsi="Times New Roman" w:cs="Times New Roman"/>
        </w:rPr>
        <w:t xml:space="preserve">g is </w:t>
      </w:r>
      <w:r w:rsidRPr="00B17D4E">
        <w:rPr>
          <w:rFonts w:ascii="Times New Roman" w:hAnsi="Times New Roman" w:cs="Times New Roman"/>
        </w:rPr>
        <w:t>a</w:t>
      </w:r>
      <w:r>
        <w:rPr>
          <w:rFonts w:ascii="Times New Roman" w:hAnsi="Times New Roman" w:cs="Times New Roman"/>
        </w:rPr>
        <w:t xml:space="preserve"> very</w:t>
      </w:r>
      <w:r w:rsidRPr="00B17D4E">
        <w:rPr>
          <w:rFonts w:ascii="Times New Roman" w:hAnsi="Times New Roman" w:cs="Times New Roman"/>
        </w:rPr>
        <w:t xml:space="preserve"> </w:t>
      </w:r>
      <w:r>
        <w:rPr>
          <w:rFonts w:ascii="Times New Roman" w:hAnsi="Times New Roman" w:cs="Times New Roman"/>
        </w:rPr>
        <w:t>small perce</w:t>
      </w:r>
      <w:r w:rsidRPr="009150D1">
        <w:rPr>
          <w:rFonts w:ascii="Times New Roman" w:hAnsi="Times New Roman" w:cs="Times New Roman"/>
        </w:rPr>
        <w:t>n</w:t>
      </w:r>
      <w:r>
        <w:rPr>
          <w:rFonts w:ascii="Times New Roman" w:hAnsi="Times New Roman" w:cs="Times New Roman"/>
        </w:rPr>
        <w:t>tage of the behavior a</w:t>
      </w:r>
      <w:r w:rsidRPr="009150D1">
        <w:rPr>
          <w:rFonts w:ascii="Times New Roman" w:hAnsi="Times New Roman" w:cs="Times New Roman"/>
        </w:rPr>
        <w:t>n</w:t>
      </w:r>
      <w:r>
        <w:rPr>
          <w:rFonts w:ascii="Times New Roman" w:hAnsi="Times New Roman" w:cs="Times New Roman"/>
        </w:rPr>
        <w:t>alysts providing ABA services i</w:t>
      </w:r>
      <w:r>
        <w:rPr>
          <w:rFonts w:ascii="Times New Roman" w:hAnsi="Times New Roman" w:cs="Times New Roman"/>
          <w:color w:val="000000"/>
        </w:rPr>
        <w:t>n</w:t>
      </w:r>
      <w:r>
        <w:rPr>
          <w:rFonts w:ascii="Times New Roman" w:hAnsi="Times New Roman" w:cs="Times New Roman"/>
        </w:rPr>
        <w:t xml:space="preserve"> the U</w:t>
      </w:r>
      <w:r w:rsidRPr="009150D1">
        <w:rPr>
          <w:rFonts w:ascii="Times New Roman" w:hAnsi="Times New Roman" w:cs="Times New Roman"/>
        </w:rPr>
        <w:t>n</w:t>
      </w:r>
      <w:r>
        <w:rPr>
          <w:rFonts w:ascii="Times New Roman" w:hAnsi="Times New Roman" w:cs="Times New Roman"/>
        </w:rPr>
        <w:t xml:space="preserve">ited States. The </w:t>
      </w:r>
      <w:r w:rsidR="00741AB2">
        <w:rPr>
          <w:rFonts w:ascii="Times New Roman" w:hAnsi="Times New Roman" w:cs="Times New Roman"/>
        </w:rPr>
        <w:t xml:space="preserve">vast </w:t>
      </w:r>
      <w:r>
        <w:rPr>
          <w:rFonts w:ascii="Times New Roman" w:hAnsi="Times New Roman" w:cs="Times New Roman"/>
        </w:rPr>
        <w:t>majority are providi</w:t>
      </w:r>
      <w:r w:rsidRPr="009150D1">
        <w:rPr>
          <w:rFonts w:ascii="Times New Roman" w:hAnsi="Times New Roman" w:cs="Times New Roman"/>
        </w:rPr>
        <w:t>n</w:t>
      </w:r>
      <w:r>
        <w:rPr>
          <w:rFonts w:ascii="Times New Roman" w:hAnsi="Times New Roman" w:cs="Times New Roman"/>
        </w:rPr>
        <w:t xml:space="preserve">g ethical, effective services that </w:t>
      </w:r>
      <w:r w:rsidR="002973BA">
        <w:rPr>
          <w:rFonts w:ascii="Times New Roman" w:hAnsi="Times New Roman" w:cs="Times New Roman"/>
        </w:rPr>
        <w:t>improve quality</w:t>
      </w:r>
      <w:r>
        <w:rPr>
          <w:rFonts w:ascii="Times New Roman" w:hAnsi="Times New Roman" w:cs="Times New Roman"/>
        </w:rPr>
        <w:t xml:space="preserve"> of life for autistic individuals and their families. Efforts to address </w:t>
      </w:r>
      <w:r w:rsidR="00741AB2">
        <w:rPr>
          <w:rFonts w:ascii="Times New Roman" w:hAnsi="Times New Roman" w:cs="Times New Roman"/>
        </w:rPr>
        <w:t xml:space="preserve">improper practices </w:t>
      </w:r>
      <w:r>
        <w:rPr>
          <w:rFonts w:ascii="Times New Roman" w:hAnsi="Times New Roman" w:cs="Times New Roman"/>
        </w:rPr>
        <w:t xml:space="preserve">must not </w:t>
      </w:r>
      <w:r w:rsidR="002973BA">
        <w:rPr>
          <w:rFonts w:ascii="Times New Roman" w:hAnsi="Times New Roman" w:cs="Times New Roman"/>
        </w:rPr>
        <w:t>undermine the</w:t>
      </w:r>
      <w:r>
        <w:rPr>
          <w:rFonts w:ascii="Times New Roman" w:hAnsi="Times New Roman" w:cs="Times New Roman"/>
        </w:rPr>
        <w:t xml:space="preserve"> hard-won access to medically necessary ABA services.</w:t>
      </w:r>
    </w:p>
    <w:p w14:paraId="7212AFE9" w14:textId="77777777" w:rsidR="00CB70DD" w:rsidRPr="0001400F" w:rsidRDefault="00CB70DD" w:rsidP="00CB70DD">
      <w:pPr>
        <w:rPr>
          <w:rFonts w:ascii="Times New Roman" w:hAnsi="Times New Roman" w:cs="Times New Roman"/>
        </w:rPr>
      </w:pPr>
    </w:p>
    <w:p w14:paraId="51F36F29" w14:textId="77777777" w:rsidR="00CB70DD" w:rsidRDefault="00CB70DD" w:rsidP="00CB70DD"/>
    <w:p w14:paraId="529A0D1B" w14:textId="77777777" w:rsidR="00604A09" w:rsidRDefault="00604A09"/>
    <w:sectPr w:rsidR="00604A09" w:rsidSect="00CB70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2A271" w14:textId="77777777" w:rsidR="004A4619" w:rsidRDefault="004A4619">
      <w:pPr>
        <w:spacing w:after="0" w:line="240" w:lineRule="auto"/>
      </w:pPr>
      <w:r>
        <w:separator/>
      </w:r>
    </w:p>
  </w:endnote>
  <w:endnote w:type="continuationSeparator" w:id="0">
    <w:p w14:paraId="4ECBBB8B" w14:textId="77777777" w:rsidR="004A4619" w:rsidRDefault="004A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07FC" w14:textId="77777777" w:rsidR="00331484" w:rsidRDefault="00331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DF03" w14:textId="77777777" w:rsidR="00331484" w:rsidRDefault="00331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9D8" w14:textId="77777777" w:rsidR="00331484" w:rsidRDefault="0033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35A6" w14:textId="77777777" w:rsidR="004A4619" w:rsidRDefault="004A4619">
      <w:pPr>
        <w:spacing w:after="0" w:line="240" w:lineRule="auto"/>
      </w:pPr>
      <w:r>
        <w:separator/>
      </w:r>
    </w:p>
  </w:footnote>
  <w:footnote w:type="continuationSeparator" w:id="0">
    <w:p w14:paraId="475FF71C" w14:textId="77777777" w:rsidR="004A4619" w:rsidRDefault="004A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4A71" w14:textId="77777777" w:rsidR="00331484" w:rsidRDefault="00000000">
    <w:pPr>
      <w:pStyle w:val="Header"/>
    </w:pPr>
    <w:r>
      <w:rPr>
        <w:noProof/>
      </w:rPr>
      <w:pict w14:anchorId="4738979D">
        <v:shapetype id="_x0000_t202" coordsize="21600,21600" o:spt="202" path="m,l,21600r21600,l21600,xe">
          <v:stroke joinstyle="miter"/>
          <v:path gradientshapeok="t" o:connecttype="rect"/>
        </v:shapetype>
        <v:shape id="WordArt 3" o:spid="_x0000_s1027" type="#_x0000_t202" style="position:absolute;margin-left:0;margin-top:0;width:463.3pt;height:196.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" o:allowincell="f" filled="f" stroked="f">
          <v:stroke joinstyle="round"/>
          <o:lock v:ext="edit" aspectratio="t" verticies="t" shapetype="t"/>
          <v:textbox>
            <w:txbxContent>
              <w:p w14:paraId="02FC58EE" w14:textId="77777777" w:rsidR="00331484" w:rsidRDefault="00331484" w:rsidP="00DD5296">
                <w:pPr>
                  <w:jc w:val="center"/>
                  <w:rPr>
                    <w:rFonts w:ascii="Calibri" w:hAnsi="Calibri" w:cs="Calibri"/>
                    <w:b/>
                    <w:bCs/>
                    <w:color w:val="C0C0C0"/>
                    <w:kern w:val="0"/>
                    <w:sz w:val="16"/>
                    <w:szCs w:val="16"/>
                    <w14:ligatures w14:val="none"/>
                  </w:rPr>
                </w:pPr>
                <w:r>
                  <w:rPr>
                    <w:rFonts w:ascii="Calibri" w:hAnsi="Calibri" w:cs="Calibri"/>
                    <w:b/>
                    <w:bCs/>
                    <w:color w:val="C0C0C0"/>
                    <w:sz w:val="16"/>
                    <w:szCs w:val="16"/>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5C19" w14:textId="77777777" w:rsidR="00331484" w:rsidRDefault="00000000">
    <w:pPr>
      <w:pStyle w:val="Header"/>
    </w:pPr>
    <w:r>
      <w:rPr>
        <w:noProof/>
      </w:rPr>
      <w:pict w14:anchorId="3FC4D7BC">
        <v:shapetype id="_x0000_t202" coordsize="21600,21600" o:spt="202" path="m,l,21600r21600,l21600,xe">
          <v:stroke joinstyle="miter"/>
          <v:path gradientshapeok="t" o:connecttype="rect"/>
        </v:shapetype>
        <v:shape id="WordArt 2" o:spid="_x0000_s1026" type="#_x0000_t202" style="position:absolute;margin-left:0;margin-top:0;width:463.3pt;height:196.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" o:allowincell="f" filled="f" stroked="f">
          <v:stroke joinstyle="round"/>
          <o:lock v:ext="edit" aspectratio="t" verticies="t" shapetype="t"/>
          <v:textbox>
            <w:txbxContent>
              <w:p w14:paraId="77F43AFC" w14:textId="77777777" w:rsidR="00331484" w:rsidRDefault="00331484" w:rsidP="00DD5296">
                <w:pPr>
                  <w:jc w:val="center"/>
                  <w:rPr>
                    <w:rFonts w:ascii="Calibri" w:hAnsi="Calibri" w:cs="Calibri"/>
                    <w:b/>
                    <w:bCs/>
                    <w:color w:val="C0C0C0"/>
                    <w:kern w:val="0"/>
                    <w:sz w:val="16"/>
                    <w:szCs w:val="16"/>
                    <w14:ligatures w14:val="none"/>
                  </w:rPr>
                </w:pPr>
                <w:r>
                  <w:rPr>
                    <w:rFonts w:ascii="Calibri" w:hAnsi="Calibri" w:cs="Calibri"/>
                    <w:b/>
                    <w:bCs/>
                    <w:color w:val="C0C0C0"/>
                    <w:sz w:val="16"/>
                    <w:szCs w:val="16"/>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25D3" w14:textId="77777777" w:rsidR="00331484" w:rsidRDefault="00000000">
    <w:pPr>
      <w:pStyle w:val="Header"/>
    </w:pPr>
    <w:r>
      <w:rPr>
        <w:noProof/>
      </w:rPr>
      <w:pict w14:anchorId="3405F950">
        <v:shapetype id="_x0000_t202" coordsize="21600,21600" o:spt="202" path="m,l,21600r21600,l21600,xe">
          <v:stroke joinstyle="miter"/>
          <v:path gradientshapeok="t" o:connecttype="rect"/>
        </v:shapetype>
        <v:shape id="PowerPlusWaterMarkObject" o:spid="_x0000_s1025" type="#_x0000_t202" style="position:absolute;margin-left:0;margin-top:0;width:463.3pt;height:196.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4A78E8FA" w14:textId="77777777" w:rsidR="00331484" w:rsidRDefault="00331484" w:rsidP="00DD5296">
                <w:pPr>
                  <w:jc w:val="center"/>
                  <w:rPr>
                    <w:rFonts w:ascii="Calibri" w:hAnsi="Calibri" w:cs="Calibri"/>
                    <w:b/>
                    <w:bCs/>
                    <w:color w:val="C0C0C0"/>
                    <w:kern w:val="0"/>
                    <w:sz w:val="72"/>
                    <w:szCs w:val="72"/>
                    <w14:ligatures w14:val="none"/>
                  </w:rPr>
                </w:pPr>
                <w:r>
                  <w:rPr>
                    <w:rFonts w:ascii="Calibri" w:hAnsi="Calibri" w:cs="Calibri"/>
                    <w:b/>
                    <w:bCs/>
                    <w:color w:val="C0C0C0"/>
                    <w:sz w:val="72"/>
                    <w:szCs w:val="72"/>
                  </w:rPr>
                  <w:t>DRAFT</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DD"/>
    <w:rsid w:val="00044E22"/>
    <w:rsid w:val="00096ADB"/>
    <w:rsid w:val="000C625D"/>
    <w:rsid w:val="00152A4B"/>
    <w:rsid w:val="001B27D6"/>
    <w:rsid w:val="0028282A"/>
    <w:rsid w:val="002973BA"/>
    <w:rsid w:val="00331484"/>
    <w:rsid w:val="00491E04"/>
    <w:rsid w:val="004A4619"/>
    <w:rsid w:val="004D4DD5"/>
    <w:rsid w:val="00604A09"/>
    <w:rsid w:val="00693442"/>
    <w:rsid w:val="006A0367"/>
    <w:rsid w:val="00741AB2"/>
    <w:rsid w:val="0077055A"/>
    <w:rsid w:val="00880060"/>
    <w:rsid w:val="00920401"/>
    <w:rsid w:val="009C1DD0"/>
    <w:rsid w:val="00A244ED"/>
    <w:rsid w:val="00CB70DD"/>
    <w:rsid w:val="00F350FC"/>
    <w:rsid w:val="00F77122"/>
    <w:rsid w:val="00FE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3FCA"/>
  <w15:chartTrackingRefBased/>
  <w15:docId w15:val="{CA51B5C1-FF7F-2E4F-B235-21203A4B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DD"/>
  </w:style>
  <w:style w:type="paragraph" w:styleId="Heading1">
    <w:name w:val="heading 1"/>
    <w:basedOn w:val="Normal"/>
    <w:next w:val="Normal"/>
    <w:link w:val="Heading1Char"/>
    <w:uiPriority w:val="9"/>
    <w:qFormat/>
    <w:rsid w:val="00CB7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0DD"/>
    <w:rPr>
      <w:rFonts w:eastAsiaTheme="majorEastAsia" w:cstheme="majorBidi"/>
      <w:color w:val="272727" w:themeColor="text1" w:themeTint="D8"/>
    </w:rPr>
  </w:style>
  <w:style w:type="paragraph" w:styleId="Title">
    <w:name w:val="Title"/>
    <w:basedOn w:val="Normal"/>
    <w:next w:val="Normal"/>
    <w:link w:val="TitleChar"/>
    <w:uiPriority w:val="10"/>
    <w:qFormat/>
    <w:rsid w:val="00CB7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0DD"/>
    <w:pPr>
      <w:spacing w:before="160"/>
      <w:jc w:val="center"/>
    </w:pPr>
    <w:rPr>
      <w:i/>
      <w:iCs/>
      <w:color w:val="404040" w:themeColor="text1" w:themeTint="BF"/>
    </w:rPr>
  </w:style>
  <w:style w:type="character" w:customStyle="1" w:styleId="QuoteChar">
    <w:name w:val="Quote Char"/>
    <w:basedOn w:val="DefaultParagraphFont"/>
    <w:link w:val="Quote"/>
    <w:uiPriority w:val="29"/>
    <w:rsid w:val="00CB70DD"/>
    <w:rPr>
      <w:i/>
      <w:iCs/>
      <w:color w:val="404040" w:themeColor="text1" w:themeTint="BF"/>
    </w:rPr>
  </w:style>
  <w:style w:type="paragraph" w:styleId="ListParagraph">
    <w:name w:val="List Paragraph"/>
    <w:basedOn w:val="Normal"/>
    <w:uiPriority w:val="34"/>
    <w:qFormat/>
    <w:rsid w:val="00CB70DD"/>
    <w:pPr>
      <w:ind w:left="720"/>
      <w:contextualSpacing/>
    </w:pPr>
  </w:style>
  <w:style w:type="character" w:styleId="IntenseEmphasis">
    <w:name w:val="Intense Emphasis"/>
    <w:basedOn w:val="DefaultParagraphFont"/>
    <w:uiPriority w:val="21"/>
    <w:qFormat/>
    <w:rsid w:val="00CB70DD"/>
    <w:rPr>
      <w:i/>
      <w:iCs/>
      <w:color w:val="0F4761" w:themeColor="accent1" w:themeShade="BF"/>
    </w:rPr>
  </w:style>
  <w:style w:type="paragraph" w:styleId="IntenseQuote">
    <w:name w:val="Intense Quote"/>
    <w:basedOn w:val="Normal"/>
    <w:next w:val="Normal"/>
    <w:link w:val="IntenseQuoteChar"/>
    <w:uiPriority w:val="30"/>
    <w:qFormat/>
    <w:rsid w:val="00CB7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0DD"/>
    <w:rPr>
      <w:i/>
      <w:iCs/>
      <w:color w:val="0F4761" w:themeColor="accent1" w:themeShade="BF"/>
    </w:rPr>
  </w:style>
  <w:style w:type="character" w:styleId="IntenseReference">
    <w:name w:val="Intense Reference"/>
    <w:basedOn w:val="DefaultParagraphFont"/>
    <w:uiPriority w:val="32"/>
    <w:qFormat/>
    <w:rsid w:val="00CB70DD"/>
    <w:rPr>
      <w:b/>
      <w:bCs/>
      <w:smallCaps/>
      <w:color w:val="0F4761" w:themeColor="accent1" w:themeShade="BF"/>
      <w:spacing w:val="5"/>
    </w:rPr>
  </w:style>
  <w:style w:type="paragraph" w:styleId="Header">
    <w:name w:val="header"/>
    <w:basedOn w:val="Normal"/>
    <w:link w:val="HeaderChar"/>
    <w:uiPriority w:val="99"/>
    <w:unhideWhenUsed/>
    <w:rsid w:val="00CB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0DD"/>
  </w:style>
  <w:style w:type="paragraph" w:styleId="Footer">
    <w:name w:val="footer"/>
    <w:basedOn w:val="Normal"/>
    <w:link w:val="FooterChar"/>
    <w:uiPriority w:val="99"/>
    <w:unhideWhenUsed/>
    <w:rsid w:val="00CB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0DD"/>
  </w:style>
  <w:style w:type="paragraph" w:styleId="Revision">
    <w:name w:val="Revision"/>
    <w:hidden/>
    <w:uiPriority w:val="99"/>
    <w:semiHidden/>
    <w:rsid w:val="00297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wgbourland@outlook.com</dc:creator>
  <cp:keywords/>
  <dc:description/>
  <cp:lastModifiedBy>Kelly Kohler</cp:lastModifiedBy>
  <cp:revision>2</cp:revision>
  <dcterms:created xsi:type="dcterms:W3CDTF">2026-05-12T21:32:00Z</dcterms:created>
  <dcterms:modified xsi:type="dcterms:W3CDTF">2026-05-12T21:32:00Z</dcterms:modified>
</cp:coreProperties>
</file>